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EF6A70" w:rsidRDefault="00EF6A70">
      <w:pPr>
        <w:ind w:left="5664" w:firstLine="708"/>
        <w:jc w:val="both"/>
      </w:pP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Пенсионный фонд упростил назначение и продление выплат в условиях эпидемии</w:t>
      </w:r>
    </w:p>
    <w:p w:rsidR="00DF7B2A" w:rsidRPr="00DF7B2A" w:rsidRDefault="00781AE8" w:rsidP="00DF7B2A">
      <w:pPr>
        <w:pStyle w:val="ad"/>
        <w:jc w:val="both"/>
        <w:rPr>
          <w:lang w:eastAsia="ru-RU"/>
        </w:rPr>
      </w:pPr>
      <w:r w:rsidRPr="00781AE8">
        <w:rPr>
          <w:lang w:eastAsia="ru-RU"/>
        </w:rPr>
        <w:t> </w:t>
      </w:r>
      <w:r w:rsidR="00DF7B2A">
        <w:rPr>
          <w:lang w:eastAsia="ru-RU"/>
        </w:rPr>
        <w:t xml:space="preserve">        </w:t>
      </w:r>
      <w:r w:rsidR="00DF7B2A" w:rsidRPr="00DF7B2A">
        <w:rPr>
          <w:lang w:eastAsia="ru-RU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</w:t>
      </w:r>
      <w:proofErr w:type="spellStart"/>
      <w:r w:rsidR="00DF7B2A" w:rsidRPr="00DF7B2A">
        <w:rPr>
          <w:lang w:eastAsia="ru-RU"/>
        </w:rPr>
        <w:t>проактивном</w:t>
      </w:r>
      <w:proofErr w:type="spellEnd"/>
      <w:r w:rsidR="00DF7B2A" w:rsidRPr="00DF7B2A">
        <w:rPr>
          <w:lang w:eastAsia="ru-RU"/>
        </w:rPr>
        <w:t xml:space="preserve"> режиме продлевает выплаты без участия граждан.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Дистанционное назначение пенсии через личный кабинет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 xml:space="preserve">Большинство пенсий сегодня оформляется по электронным заявлениям, которые подаются через личный кабинет </w:t>
      </w:r>
      <w:hyperlink r:id="rId8" w:tgtFrame="_blank" w:history="1">
        <w:r w:rsidRPr="00DF7B2A">
          <w:rPr>
            <w:color w:val="0000FF"/>
            <w:u w:val="single"/>
            <w:lang w:eastAsia="ru-RU"/>
          </w:rPr>
          <w:t>на сайте Пенсионного фонда</w:t>
        </w:r>
      </w:hyperlink>
      <w:r w:rsidRPr="00DF7B2A">
        <w:rPr>
          <w:lang w:eastAsia="ru-RU"/>
        </w:rPr>
        <w:t xml:space="preserve"> и </w:t>
      </w:r>
      <w:hyperlink r:id="rId9" w:tgtFrame="_blank" w:history="1">
        <w:r w:rsidRPr="00DF7B2A">
          <w:rPr>
            <w:color w:val="0000FF"/>
            <w:u w:val="single"/>
            <w:lang w:eastAsia="ru-RU"/>
          </w:rPr>
          <w:t xml:space="preserve">портале </w:t>
        </w:r>
        <w:proofErr w:type="spellStart"/>
        <w:r w:rsidRPr="00DF7B2A">
          <w:rPr>
            <w:color w:val="0000FF"/>
            <w:u w:val="single"/>
            <w:lang w:eastAsia="ru-RU"/>
          </w:rPr>
          <w:t>Госуслуг</w:t>
        </w:r>
        <w:proofErr w:type="spellEnd"/>
      </w:hyperlink>
      <w:r w:rsidRPr="00DF7B2A">
        <w:rPr>
          <w:lang w:eastAsia="ru-RU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 xml:space="preserve">Наполнение лицевых счетов </w:t>
      </w:r>
      <w:proofErr w:type="spellStart"/>
      <w:r w:rsidRPr="00DF7B2A">
        <w:rPr>
          <w:lang w:eastAsia="ru-RU"/>
        </w:rPr>
        <w:t>предпенсионеров</w:t>
      </w:r>
      <w:proofErr w:type="spellEnd"/>
      <w:r w:rsidRPr="00DF7B2A">
        <w:rPr>
          <w:lang w:eastAsia="ru-RU"/>
        </w:rPr>
        <w:t xml:space="preserve"> сведениями о стаже и заработной плате, данными о </w:t>
      </w:r>
      <w:proofErr w:type="spellStart"/>
      <w:r w:rsidRPr="00DF7B2A">
        <w:rPr>
          <w:lang w:eastAsia="ru-RU"/>
        </w:rPr>
        <w:t>нестраховых</w:t>
      </w:r>
      <w:proofErr w:type="spellEnd"/>
      <w:r w:rsidRPr="00DF7B2A">
        <w:rPr>
          <w:lang w:eastAsia="ru-RU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1 апреля по 30 июня назначается удаленно и не требует личного визита в клиентскую службу ПФР.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Дистанционное назначение пенсии по телефону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i/>
          <w:lang w:eastAsia="ru-RU"/>
        </w:rPr>
        <w:t xml:space="preserve">            </w:t>
      </w:r>
      <w:r w:rsidRPr="00DF7B2A">
        <w:rPr>
          <w:i/>
          <w:lang w:eastAsia="ru-RU"/>
        </w:rPr>
        <w:t>Е</w:t>
      </w:r>
      <w:r w:rsidRPr="00DF7B2A">
        <w:rPr>
          <w:lang w:eastAsia="ru-RU"/>
        </w:rPr>
        <w:t xml:space="preserve">сли у человека нет возможности подать электронное заявление о назначении пенсии, территориальные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DF7B2A">
        <w:rPr>
          <w:lang w:eastAsia="ru-RU"/>
        </w:rPr>
        <w:t>пенсии</w:t>
      </w:r>
      <w:proofErr w:type="gramEnd"/>
      <w:r w:rsidRPr="00DF7B2A">
        <w:rPr>
          <w:lang w:eastAsia="ru-RU"/>
        </w:rPr>
        <w:t xml:space="preserve"> и запускаются дальнейшие процессы по оформлению пенсии.</w:t>
      </w:r>
    </w:p>
    <w:p w:rsid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lastRenderedPageBreak/>
        <w:t>Назначение и продление пенсии инвалидам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 xml:space="preserve">Помимо этого, с 1 марта до 1 октября 2020 года действует </w:t>
      </w:r>
      <w:hyperlink r:id="rId10" w:tgtFrame="_blank" w:history="1">
        <w:r w:rsidRPr="00DF7B2A">
          <w:rPr>
            <w:color w:val="0000FF"/>
            <w:u w:val="single"/>
            <w:lang w:eastAsia="ru-RU"/>
          </w:rPr>
          <w:t>временный порядок определения инвалидности</w:t>
        </w:r>
      </w:hyperlink>
      <w:r w:rsidRPr="00DF7B2A">
        <w:rPr>
          <w:lang w:eastAsia="ru-RU"/>
        </w:rPr>
        <w:t>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Назначение повышенной пенсии северянам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F7B2A">
        <w:rPr>
          <w:lang w:eastAsia="ru-RU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До 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выплаты пенсии по потере кормильца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прохождение обучения будет подразумеваться по умолчанию.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DF7B2A">
        <w:rPr>
          <w:lang w:eastAsia="ru-RU"/>
        </w:rPr>
        <w:t xml:space="preserve">При этом территориальные органы ПФР принимают решение о продлении выплаты пенсии </w:t>
      </w:r>
      <w:proofErr w:type="gramStart"/>
      <w:r w:rsidRPr="00DF7B2A">
        <w:rPr>
          <w:lang w:eastAsia="ru-RU"/>
        </w:rPr>
        <w:t>учащимся</w:t>
      </w:r>
      <w:proofErr w:type="gramEnd"/>
      <w:r w:rsidRPr="00DF7B2A">
        <w:rPr>
          <w:lang w:eastAsia="ru-RU"/>
        </w:rPr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выплаты пенсии по доверенности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DF7B2A">
        <w:rPr>
          <w:lang w:eastAsia="ru-RU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данный порядок </w:t>
      </w:r>
      <w:proofErr w:type="gramStart"/>
      <w:r w:rsidRPr="00DF7B2A">
        <w:rPr>
          <w:lang w:eastAsia="ru-RU"/>
        </w:rPr>
        <w:t>приостановлен</w:t>
      </w:r>
      <w:proofErr w:type="gramEnd"/>
      <w:r w:rsidRPr="00DF7B2A">
        <w:rPr>
          <w:lang w:eastAsia="ru-RU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 пенсионерам без прописки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DF7B2A">
        <w:rPr>
          <w:lang w:eastAsia="ru-RU"/>
        </w:rPr>
        <w:t xml:space="preserve"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</w:t>
      </w:r>
      <w:r w:rsidRPr="00DF7B2A">
        <w:rPr>
          <w:lang w:eastAsia="ru-RU"/>
        </w:rPr>
        <w:lastRenderedPageBreak/>
        <w:t>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выплаты пенсии за границу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F7B2A">
        <w:rPr>
          <w:lang w:eastAsia="ru-RU"/>
        </w:rPr>
        <w:t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вступившим в силу постановлением 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DF7B2A" w:rsidRPr="00DF7B2A" w:rsidRDefault="00DF7B2A" w:rsidP="00DF7B2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F7B2A">
        <w:rPr>
          <w:b/>
          <w:bCs/>
          <w:kern w:val="36"/>
          <w:sz w:val="28"/>
          <w:szCs w:val="28"/>
          <w:lang w:eastAsia="ru-RU"/>
        </w:rPr>
        <w:t>Продление ежемесячной выплаты из материнского капитала</w:t>
      </w:r>
    </w:p>
    <w:p w:rsidR="00DF7B2A" w:rsidRPr="00DF7B2A" w:rsidRDefault="00DF7B2A" w:rsidP="00DF7B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bookmarkStart w:id="0" w:name="_GoBack"/>
      <w:bookmarkEnd w:id="0"/>
      <w:r w:rsidRPr="00DF7B2A">
        <w:rPr>
          <w:lang w:eastAsia="ru-RU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DF7B2A">
        <w:rPr>
          <w:lang w:eastAsia="ru-RU"/>
        </w:rPr>
        <w:t>дств пр</w:t>
      </w:r>
      <w:proofErr w:type="gramEnd"/>
      <w:r w:rsidRPr="00DF7B2A">
        <w:rPr>
          <w:lang w:eastAsia="ru-RU"/>
        </w:rPr>
        <w:t>одляется автоматически.</w:t>
      </w:r>
    </w:p>
    <w:p w:rsidR="00781AE8" w:rsidRDefault="00781AE8" w:rsidP="00781AE8">
      <w:pPr>
        <w:tabs>
          <w:tab w:val="left" w:pos="9270"/>
        </w:tabs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tab/>
      </w:r>
    </w:p>
    <w:p w:rsidR="006C296F" w:rsidRDefault="006C296F">
      <w:pPr>
        <w:ind w:left="5664" w:firstLine="708"/>
        <w:jc w:val="both"/>
      </w:pPr>
      <w:r>
        <w:t xml:space="preserve">      Пресс-служба ПФР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0219A"/>
    <w:rsid w:val="00003CFD"/>
    <w:rsid w:val="000149D2"/>
    <w:rsid w:val="0002447A"/>
    <w:rsid w:val="00072AB9"/>
    <w:rsid w:val="000A02A9"/>
    <w:rsid w:val="000A0B6B"/>
    <w:rsid w:val="000C038B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06CE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3095"/>
    <w:rsid w:val="003F521F"/>
    <w:rsid w:val="004040F6"/>
    <w:rsid w:val="004374E4"/>
    <w:rsid w:val="0047229B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D1898"/>
    <w:rsid w:val="00720CD8"/>
    <w:rsid w:val="00781AE8"/>
    <w:rsid w:val="007E5313"/>
    <w:rsid w:val="0080391B"/>
    <w:rsid w:val="00833DE7"/>
    <w:rsid w:val="0083512B"/>
    <w:rsid w:val="00842B58"/>
    <w:rsid w:val="00885A7D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283C"/>
    <w:rsid w:val="00984C09"/>
    <w:rsid w:val="00986E51"/>
    <w:rsid w:val="009C45F2"/>
    <w:rsid w:val="009D152F"/>
    <w:rsid w:val="009E311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74D6"/>
    <w:rsid w:val="00BC1624"/>
    <w:rsid w:val="00BC426B"/>
    <w:rsid w:val="00BE1745"/>
    <w:rsid w:val="00BE1BC4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42DA4"/>
    <w:rsid w:val="00D6331D"/>
    <w:rsid w:val="00DB038B"/>
    <w:rsid w:val="00DB0FBA"/>
    <w:rsid w:val="00DD2E51"/>
    <w:rsid w:val="00DF7B2A"/>
    <w:rsid w:val="00E10492"/>
    <w:rsid w:val="00E41E7A"/>
    <w:rsid w:val="00E56A20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mi@086.pf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UAXMLLaYRHGFKAEjT14pkcqRnyPNrA3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FD14-329A-4CB1-B15F-450624FD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086KudryavtsevaTA</cp:lastModifiedBy>
  <cp:revision>2</cp:revision>
  <cp:lastPrinted>2020-04-24T12:17:00Z</cp:lastPrinted>
  <dcterms:created xsi:type="dcterms:W3CDTF">2020-04-24T12:17:00Z</dcterms:created>
  <dcterms:modified xsi:type="dcterms:W3CDTF">2020-04-24T12:17:00Z</dcterms:modified>
</cp:coreProperties>
</file>