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14B" w:rsidRPr="004E314B" w:rsidRDefault="004E314B" w:rsidP="004E314B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4E314B">
        <w:rPr>
          <w:rFonts w:ascii="Times New Roman" w:eastAsia="Times New Roman" w:hAnsi="Times New Roman" w:cs="Times New Roman"/>
          <w:color w:val="000000"/>
          <w:lang w:eastAsia="ar-SA"/>
        </w:rPr>
        <w:t>Отчет о выполнении плана противодействия коррупции</w:t>
      </w:r>
    </w:p>
    <w:p w:rsidR="004E314B" w:rsidRPr="004E314B" w:rsidRDefault="004E314B" w:rsidP="004E314B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4E314B">
        <w:rPr>
          <w:rFonts w:ascii="Times New Roman" w:eastAsia="Times New Roman" w:hAnsi="Times New Roman" w:cs="Times New Roman"/>
          <w:color w:val="000000"/>
          <w:lang w:eastAsia="ar-SA"/>
        </w:rPr>
        <w:t>в</w:t>
      </w:r>
      <w:r w:rsidR="00336CE7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4E314B">
        <w:rPr>
          <w:rFonts w:ascii="Times New Roman" w:eastAsia="Times New Roman" w:hAnsi="Times New Roman" w:cs="Times New Roman"/>
          <w:color w:val="000000"/>
          <w:lang w:eastAsia="ar-SA"/>
        </w:rPr>
        <w:t>Охотинском сельском поселении за 20</w:t>
      </w:r>
      <w:r w:rsidR="001341F0">
        <w:rPr>
          <w:rFonts w:ascii="Times New Roman" w:eastAsia="Times New Roman" w:hAnsi="Times New Roman" w:cs="Times New Roman"/>
          <w:color w:val="000000"/>
          <w:lang w:eastAsia="ar-SA"/>
        </w:rPr>
        <w:t>2</w:t>
      </w:r>
      <w:r w:rsidR="00FB72D9">
        <w:rPr>
          <w:rFonts w:ascii="Times New Roman" w:eastAsia="Times New Roman" w:hAnsi="Times New Roman" w:cs="Times New Roman"/>
          <w:color w:val="000000"/>
          <w:lang w:eastAsia="ar-SA"/>
        </w:rPr>
        <w:t>1</w:t>
      </w:r>
      <w:r w:rsidRPr="004E314B">
        <w:rPr>
          <w:rFonts w:ascii="Times New Roman" w:eastAsia="Times New Roman" w:hAnsi="Times New Roman" w:cs="Times New Roman"/>
          <w:color w:val="000000"/>
          <w:lang w:eastAsia="ar-SA"/>
        </w:rPr>
        <w:t xml:space="preserve"> год</w:t>
      </w:r>
    </w:p>
    <w:p w:rsidR="004E314B" w:rsidRPr="004E314B" w:rsidRDefault="004E314B" w:rsidP="004E314B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E314B" w:rsidRPr="004E314B" w:rsidRDefault="004E314B" w:rsidP="004E314B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tbl>
      <w:tblPr>
        <w:tblpPr w:leftFromText="180" w:rightFromText="180" w:vertAnchor="text" w:horzAnchor="margin" w:tblpXSpec="right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528"/>
        <w:gridCol w:w="2700"/>
        <w:gridCol w:w="1553"/>
        <w:gridCol w:w="2977"/>
      </w:tblGrid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</w:p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6"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 w:firstLine="1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Ответственные исполнители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выполнения</w:t>
            </w:r>
          </w:p>
          <w:p w:rsidR="004E314B" w:rsidRPr="004E314B" w:rsidRDefault="004E314B" w:rsidP="004E314B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E314B">
              <w:rPr>
                <w:rFonts w:ascii="Times New Roman" w:eastAsia="Calibri" w:hAnsi="Times New Roman" w:cs="Times New Roman"/>
                <w:lang w:eastAsia="ru-RU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Ожидаемый результат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14B" w:rsidRPr="004E314B" w:rsidTr="004E314B">
        <w:tc>
          <w:tcPr>
            <w:tcW w:w="1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1.Областная целевая программа и план противодействия коррупции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Подготовка отчетов о реализации плана противодействия коррупции в Охотинском сельском поселении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главы администрации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336CE7" w:rsidP="00336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4E314B"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ено.</w:t>
            </w:r>
          </w:p>
        </w:tc>
      </w:tr>
      <w:tr w:rsidR="004E314B" w:rsidRPr="004E314B" w:rsidTr="004E314B">
        <w:tc>
          <w:tcPr>
            <w:tcW w:w="1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2.Антикоррупционная экспертиза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антикоррупционной</w:t>
            </w:r>
            <w:r w:rsidR="00336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экспертизы нормативных правовых актов Администрации Охотинского сельского поселения и их проектов на наличие положений коррупционного характера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Администрации,</w:t>
            </w:r>
          </w:p>
          <w:p w:rsidR="004E314B" w:rsidRPr="004E314B" w:rsidRDefault="004E314B" w:rsidP="004E314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E314B">
              <w:rPr>
                <w:rFonts w:ascii="Times New Roman" w:eastAsia="Calibri" w:hAnsi="Times New Roman" w:cs="Times New Roman"/>
                <w:color w:val="000000"/>
              </w:rPr>
              <w:t>Заместитель главы администрации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года, по мере поступления, в установленные сроки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Выполняется в т.ч. прокуратурой Мышкинского района</w:t>
            </w:r>
          </w:p>
        </w:tc>
      </w:tr>
      <w:tr w:rsidR="004E314B" w:rsidRPr="004E314B" w:rsidTr="004E314B">
        <w:tc>
          <w:tcPr>
            <w:tcW w:w="1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3.Антикоррупционное просвещение и образование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муниципальных служащих Администрации</w:t>
            </w:r>
            <w:r w:rsidR="00336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Охотинского сельского поселения в семинарах, тренингах и иных 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 муниципальных служащих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Calibri" w:hAnsi="Times New Roman" w:cs="Times New Roman"/>
                <w:color w:val="000000"/>
              </w:rPr>
              <w:t>Заместитель главы администрации,</w:t>
            </w: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муниципальные служащие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336C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Выполнено. </w:t>
            </w:r>
            <w:r w:rsidRPr="004E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Самостоятельное ознакомление муниципальных служащих с НПА по противодействию коррупции </w:t>
            </w:r>
            <w:r w:rsidRPr="004E3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Муниципальные служащие принимали участие в семинарах, мероприятиях, направленных на</w:t>
            </w:r>
            <w:r w:rsidR="00336C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3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нетерпимого</w:t>
            </w:r>
            <w:r w:rsidR="00336C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3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отношения к </w:t>
            </w:r>
            <w:r w:rsidRPr="004E3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проявлениям коррупции и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Оказание муниципальным 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Calibri" w:hAnsi="Times New Roman" w:cs="Times New Roman"/>
                <w:color w:val="000000"/>
              </w:rPr>
              <w:t>Заместитель главы администрации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Выполнено. В течение года осуществлялась консультативная, информационная помощь муниципальным служащим, проводился круглый стол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4B" w:rsidRPr="004E314B" w:rsidRDefault="004E314B" w:rsidP="004E31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14B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4B" w:rsidRPr="004E314B" w:rsidRDefault="004E314B" w:rsidP="004E31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sub_10313"/>
            <w:r w:rsidRPr="004E314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противодействие коррупции</w:t>
            </w:r>
            <w:bookmarkEnd w:id="0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E314B" w:rsidRPr="004E314B" w:rsidRDefault="004E314B" w:rsidP="004E3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1341F0" w:rsidP="00FB7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</w:t>
            </w:r>
            <w:r w:rsidR="00FB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2021году не проводилось.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14B"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14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14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14B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E314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4E3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1341F0" w:rsidP="000751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Вновь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поступивших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муниципальную службу – нет.</w:t>
            </w:r>
          </w:p>
        </w:tc>
      </w:tr>
      <w:tr w:rsidR="004E314B" w:rsidRPr="004E314B" w:rsidTr="004E314B">
        <w:tc>
          <w:tcPr>
            <w:tcW w:w="1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b/>
                <w:lang w:eastAsia="ru-RU"/>
              </w:rPr>
              <w:t>4. Антикоррупционная пропаганда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Подготовка и размещение на официальном сайте Администрации Охотинского сельского поселения в информационно-телекоммуникационной сети «Интернет» информационных материалов по вопросам противодействия коррупции</w:t>
            </w:r>
            <w:r w:rsidR="000751C1">
              <w:rPr>
                <w:rFonts w:ascii="Times New Roman" w:eastAsia="Times New Roman" w:hAnsi="Times New Roman" w:cs="Times New Roman"/>
                <w:lang w:eastAsia="ru-RU"/>
              </w:rPr>
              <w:t>, а также просвятительных материалов, направленных на борьбу с проявлениями коррупции.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Calibri" w:hAnsi="Times New Roman" w:cs="Times New Roman"/>
                <w:color w:val="000000"/>
              </w:rPr>
              <w:t>Заместитель главы администрации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выполнено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Опубликование в СМИ</w:t>
            </w:r>
            <w:r w:rsidR="00336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информации </w:t>
            </w:r>
            <w:r w:rsidR="00FB7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деятельности Администрации </w:t>
            </w: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в соответствии с </w:t>
            </w:r>
            <w:hyperlink r:id="rId7" w:history="1">
              <w:r w:rsidRPr="004E314B">
                <w:rPr>
                  <w:rFonts w:ascii="Times New Roman" w:eastAsia="Times New Roman" w:hAnsi="Times New Roman" w:cs="Times New Roman"/>
                  <w:b/>
                  <w:color w:val="000000"/>
                  <w:lang w:eastAsia="ru-RU"/>
                </w:rPr>
                <w:t>Федеральным законом</w:t>
              </w:r>
            </w:hyperlink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09 февраля 2009г.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Calibri" w:hAnsi="Times New Roman" w:cs="Times New Roman"/>
                <w:color w:val="000000"/>
              </w:rPr>
              <w:t>Заместитель главы администрации</w:t>
            </w:r>
            <w:proofErr w:type="gramStart"/>
            <w:r w:rsidRPr="004E314B">
              <w:rPr>
                <w:rFonts w:ascii="Times New Roman" w:eastAsia="Calibri" w:hAnsi="Times New Roman" w:cs="Times New Roman"/>
                <w:color w:val="000000"/>
              </w:rPr>
              <w:t xml:space="preserve"> ,</w:t>
            </w:r>
            <w:proofErr w:type="gramEnd"/>
            <w:r w:rsidRPr="004E314B">
              <w:rPr>
                <w:rFonts w:ascii="Times New Roman" w:eastAsia="Calibri" w:hAnsi="Times New Roman" w:cs="Times New Roman"/>
                <w:color w:val="000000"/>
              </w:rPr>
              <w:t xml:space="preserve"> муниципальные служащие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выполнено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</w:rPr>
              <w:t>Подготовка и изготовление просветительных и</w:t>
            </w:r>
            <w:r w:rsidR="00336CE7">
              <w:rPr>
                <w:rFonts w:ascii="Times New Roman" w:eastAsia="Times New Roman" w:hAnsi="Times New Roman" w:cs="Times New Roman"/>
              </w:rPr>
              <w:t xml:space="preserve"> </w:t>
            </w:r>
            <w:r w:rsidRPr="004E314B">
              <w:rPr>
                <w:rFonts w:ascii="Times New Roman" w:eastAsia="Times New Roman" w:hAnsi="Times New Roman" w:cs="Times New Roman"/>
              </w:rPr>
              <w:t>агитационных материалов (наружной рекламы и др.) в сфере противодействия коррупции и их размещение на территории Охотинского сельского поселения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Calibri" w:hAnsi="Times New Roman" w:cs="Times New Roman"/>
                <w:color w:val="000000"/>
              </w:rPr>
              <w:t>Заместитель главы администрации</w:t>
            </w:r>
            <w:proofErr w:type="gramStart"/>
            <w:r w:rsidRPr="004E314B">
              <w:rPr>
                <w:rFonts w:ascii="Times New Roman" w:eastAsia="Calibri" w:hAnsi="Times New Roman" w:cs="Times New Roman"/>
                <w:color w:val="000000"/>
              </w:rPr>
              <w:t xml:space="preserve"> ,</w:t>
            </w:r>
            <w:proofErr w:type="gramEnd"/>
            <w:r w:rsidRPr="004E314B">
              <w:rPr>
                <w:rFonts w:ascii="Times New Roman" w:eastAsia="Calibri" w:hAnsi="Times New Roman" w:cs="Times New Roman"/>
                <w:color w:val="000000"/>
              </w:rPr>
              <w:t xml:space="preserve"> муниципальные служащие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0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</w:t>
            </w:r>
            <w:proofErr w:type="gramEnd"/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75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тенда </w:t>
            </w:r>
            <w:r w:rsidR="00075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Стоп коррупция</w:t>
            </w:r>
            <w:r w:rsidR="00075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Администрации поселения</w:t>
            </w:r>
          </w:p>
        </w:tc>
      </w:tr>
      <w:tr w:rsidR="004E314B" w:rsidRPr="004E314B" w:rsidTr="004E314B">
        <w:tc>
          <w:tcPr>
            <w:tcW w:w="1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1" w:name="_Toc419969127"/>
            <w:r w:rsidRPr="004E314B"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>5.Взаимодействие правоохранительных органов, органов государственной власти Ярославской области, органов местного самоуправления муниципальных образований Ярославской области, общественных объединений и иных организаций в целях противодействия коррупции</w:t>
            </w:r>
            <w:bookmarkEnd w:id="1"/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Организация взаимодействия с правоохранительными органами, органами прокуратуры и юстиции, судами, территориальными органами федеральных органов исполнительной власти по Ярославской области по вопросам противодействия коррупции, в том числе несоблюдения лицами, замещающими муниципальные должности и муниципальными служащими Администрации Охотинского сельского поселения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Calibri" w:hAnsi="Times New Roman" w:cs="Times New Roman"/>
                <w:color w:val="000000"/>
              </w:rPr>
              <w:t>Заместитель главы администрации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Охотинского СП принимала участие в совещании по вопросам противодействия коррупции, организованном прокуратурой Мышкинского района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Рассмотрение обращений граждан и организаций, содержащих информацию о фактах коррупции, поступивших в Администрацию Охотинского сельского поселения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поселения,</w:t>
            </w:r>
          </w:p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Calibri" w:hAnsi="Times New Roman" w:cs="Times New Roman"/>
                <w:color w:val="000000"/>
              </w:rPr>
              <w:t>Заместитель главы администрации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 обращений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Обращения граждан и </w:t>
            </w:r>
            <w:proofErr w:type="gramStart"/>
            <w:r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организаций, содержащих информацию о фактах коррупции в Администрацию не</w:t>
            </w:r>
            <w:r w:rsidR="0033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поступали</w:t>
            </w:r>
            <w:proofErr w:type="gramEnd"/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Участие представителей Администрации Охотинского сельского поселения в мероприятиях по вопросам противодействия коррупции, организованных научными и образовательными организациями и институтами гражданского общества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Calibri" w:hAnsi="Times New Roman" w:cs="Times New Roman"/>
                <w:color w:val="000000"/>
              </w:rPr>
              <w:t>Заместитель главы администрации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4E314B" w:rsidRPr="004E314B" w:rsidTr="004E314B">
        <w:tc>
          <w:tcPr>
            <w:tcW w:w="1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6. Осуществление антикоррупционных мер в рамках реализации законодательства </w:t>
            </w:r>
            <w:r w:rsidRPr="004E314B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 муниципальной службе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своевременного представления муниципальными служащими сведений о доходах, расходах, об имуществе и обязательствах имущественного характера своих, супруги (супруга) и </w:t>
            </w: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несовершеннолетних детей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Заместитель главы администрации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Ежегодно,</w:t>
            </w: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br/>
              <w:t>до 30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6318E9" w:rsidP="006318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E314B"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Все муниципальные служащие представили сведения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доходах, расходах, об имуществе и др.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Организация размещения представленных лицами, замещающими муниципальную должность,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Администрации Охотинского сельского поселения в соответствии с действующим законодательством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главы администрации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6318E9" w:rsidP="006318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E314B"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Вся информация размещена на официальном сайте Администрации.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Осуществление анализа представленных муниципальными</w:t>
            </w:r>
            <w:r w:rsidR="00336C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главы администрации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 xml:space="preserve">Ежегодно, </w:t>
            </w: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br/>
              <w:t>до 01 июня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6318E9" w:rsidP="006318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E314B"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Разъяснительная работа с муниципальными служащими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главы администрации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6318E9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4E314B" w:rsidRPr="004E314B">
              <w:rPr>
                <w:rFonts w:ascii="Times New Roman" w:eastAsia="Times New Roman" w:hAnsi="Times New Roman" w:cs="Times New Roman"/>
                <w:lang w:eastAsia="ru-RU"/>
              </w:rPr>
              <w:t>ыполнено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Осуществление проверок достоверности и полноты сведений о доходах, расходах, об имуществе и обязательствах имущественного характера своих, супруги (супруга) и несовершеннолетних детей, представленных муниципальными служащими, а также соблюдения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главы администрации</w:t>
            </w:r>
            <w:proofErr w:type="gramStart"/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комиссия по соблюдению требований к служебному поведению и урегулированию конфликта интересов в Администрации Мышкинского муниципального района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При наличии оснований, в установленные сроки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6318E9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4E314B"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ыполнено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анализа соблюдения лицами, замещающими должности муниципальной службы, требований законодательства Российской Федерации о противодействии коррупции, </w:t>
            </w:r>
            <w:r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касающихся предотвращения и урегулирования конфликта интересов,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по преданию гласности каждого случая конфликта интересов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Глава Администрации,</w:t>
            </w:r>
          </w:p>
          <w:p w:rsidR="004E314B" w:rsidRPr="004E314B" w:rsidRDefault="004E314B" w:rsidP="004E314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E314B">
              <w:rPr>
                <w:rFonts w:ascii="Times New Roman" w:eastAsia="Calibri" w:hAnsi="Times New Roman" w:cs="Times New Roman"/>
                <w:lang w:eastAsia="ru-RU"/>
              </w:rPr>
              <w:t>Заместитель главы администрации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В течени</w:t>
            </w:r>
            <w:proofErr w:type="gramStart"/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6318E9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4E314B"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ыполнено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Ознакомление вновь принятых муниципальных служащих Администрации Охотинского сельского поселения основам законодательства о противодействии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главы администрации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В течение года, при приеме на муниципальную службу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5D76F8" w:rsidP="00FB7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Выполнено. Самостоятельно и </w:t>
            </w:r>
            <w:r w:rsidR="00FB7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семинарах  Корпоративного университета Правительства Области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по уведомлению муниципальными служащими представителя нанимателя о выполнении иной оплачиваемой работы в соответствии с ч. 2 ст. 11 Федерального закона от 2 марта 2007 года № 25-ФЗ «О муниципальной службе в Российской Федерации»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главы администрации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выполняется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по уведомлению муниципальными служащими представителя нанимателя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главы администрации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Уведомления муниципальных служащих представителю нанимателя в случае обращения в целях склонения муниципальных служащих к совершению коррупционных правонарушений и проверке </w:t>
            </w:r>
            <w:proofErr w:type="gramStart"/>
            <w:r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сведений, содержащихся в указанных обращениях</w:t>
            </w:r>
            <w:r w:rsidR="0033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Главе поселения</w:t>
            </w:r>
            <w:r w:rsidR="0033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поступали</w:t>
            </w:r>
            <w:proofErr w:type="gramEnd"/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по соблюдению ограничений, </w:t>
            </w: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касающихся получения подарков, порядка сдачи подарка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Заместитель главы </w:t>
            </w: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течение </w:t>
            </w: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выполнено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4B" w:rsidRPr="004E314B" w:rsidRDefault="004E314B" w:rsidP="004E31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1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4B" w:rsidRPr="004E314B" w:rsidRDefault="004E314B" w:rsidP="004E31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E314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анализа организации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14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14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4E314B" w:rsidRPr="004E314B" w:rsidRDefault="004E314B" w:rsidP="004E31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5D76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14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14B" w:rsidRPr="004E314B" w:rsidTr="004E314B">
        <w:tc>
          <w:tcPr>
            <w:tcW w:w="1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7.</w:t>
            </w:r>
            <w:r w:rsidRPr="004E31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Нормативное правовое регулирование </w:t>
            </w:r>
            <w:r w:rsidRPr="004E314B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исполнения муниципальных функций и предоставления муниципальных услуг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Проведение оценки коррупционных рисков при осуществлении текущей деятельности и доработка (в случае необходимости) в целях противодействия коррупционным проявлениям административных регламентов исполнения муниципальных функций и предоставления муниципальных услуг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Администрация Охотинского сельского поселения – разработчики административных регламентов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 xml:space="preserve">По мере необходимости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Выполнено. В течение года проводилась оценка коррупционных рисков,</w:t>
            </w:r>
            <w:r w:rsidR="0033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проводилась доработка карт коррупционных рисков,</w:t>
            </w:r>
            <w:r w:rsidR="0033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осуществлялось внесение изменений в Административные регламенты</w:t>
            </w:r>
          </w:p>
        </w:tc>
      </w:tr>
      <w:tr w:rsidR="004E314B" w:rsidRPr="004E314B" w:rsidTr="004E314B">
        <w:tc>
          <w:tcPr>
            <w:tcW w:w="1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8.</w:t>
            </w:r>
            <w:r w:rsidRPr="004E31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Иные меры по противодействию коррупции</w:t>
            </w:r>
          </w:p>
        </w:tc>
      </w:tr>
      <w:tr w:rsidR="004E314B" w:rsidRPr="004E314B" w:rsidTr="004E314B">
        <w:tc>
          <w:tcPr>
            <w:tcW w:w="1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b/>
                <w:lang w:eastAsia="ru-RU"/>
              </w:rPr>
              <w:t>8.1.Меры организационно – правового характера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Разработка и принятие муниципальных правовых актов Администрации</w:t>
            </w:r>
            <w:r w:rsidR="00336C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Охотинского сельского поселения по вопросам антикоррупционной политики с целью приведения в соответствие с законодательством Российской Федерации и Ярославской области, регламентирующим реализацию мер по противодействию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главы администрации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в соответствии с требованиями законодательства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760C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Выполнено. </w:t>
            </w:r>
            <w:r w:rsidR="00760C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4E3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НПА внесены изменения</w:t>
            </w:r>
            <w:r w:rsidR="006052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1 НПА </w:t>
            </w:r>
            <w:proofErr w:type="gramStart"/>
            <w:r w:rsidR="006052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</w:p>
        </w:tc>
      </w:tr>
      <w:tr w:rsidR="004E314B" w:rsidRPr="004E314B" w:rsidTr="004E314B">
        <w:tc>
          <w:tcPr>
            <w:tcW w:w="1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9.Реализация антикоррупционной политики в сфере экономики, </w:t>
            </w:r>
            <w:r w:rsidRPr="004E314B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использования муниципального имущества, закупок товаров, работ, услуг </w:t>
            </w:r>
            <w:r w:rsidRPr="004E314B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4E314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для обеспечения муниципальных нужд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соблюдения законодательства, регулирующего осуществление закупок для муниципальных нужд в Администрации поселения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контрактный управляющий,</w:t>
            </w:r>
            <w:r w:rsidR="00336CE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Pr="004E314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муниципальные служащие Администрации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Постоянно, при осуществлении закупок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</w:t>
            </w:r>
            <w:proofErr w:type="gramStart"/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контроля за</w:t>
            </w:r>
            <w:proofErr w:type="gramEnd"/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целевым использованием бюджетных средств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осуществляется</w:t>
            </w:r>
            <w:r w:rsidR="00336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  <w:r w:rsidR="00336C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целевым использованием бюджетных сре</w:t>
            </w:r>
            <w:proofErr w:type="gramStart"/>
            <w:r w:rsidRPr="004E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гл</w:t>
            </w:r>
            <w:proofErr w:type="gramEnd"/>
            <w:r w:rsidRPr="004E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авными распорядителями бюджетных средств</w:t>
            </w:r>
          </w:p>
        </w:tc>
      </w:tr>
    </w:tbl>
    <w:p w:rsidR="004E314B" w:rsidRPr="004E314B" w:rsidRDefault="004E314B" w:rsidP="004E314B">
      <w:pPr>
        <w:rPr>
          <w:rFonts w:ascii="Times New Roman" w:eastAsia="Calibri" w:hAnsi="Times New Roman" w:cs="Times New Roman"/>
          <w:color w:val="000000"/>
        </w:rPr>
      </w:pPr>
    </w:p>
    <w:p w:rsidR="004E314B" w:rsidRPr="004E314B" w:rsidRDefault="004E314B" w:rsidP="004E314B">
      <w:pPr>
        <w:ind w:right="77" w:firstLine="720"/>
        <w:jc w:val="both"/>
        <w:rPr>
          <w:rFonts w:ascii="Times New Roman" w:eastAsia="Calibri" w:hAnsi="Times New Roman" w:cs="Times New Roman"/>
          <w:color w:val="000000"/>
        </w:rPr>
      </w:pPr>
    </w:p>
    <w:p w:rsidR="004E314B" w:rsidRPr="004E314B" w:rsidRDefault="004E314B" w:rsidP="004E314B">
      <w:pPr>
        <w:rPr>
          <w:rFonts w:ascii="Times New Roman" w:eastAsia="Calibri" w:hAnsi="Times New Roman" w:cs="Times New Roman"/>
          <w:color w:val="000000"/>
        </w:rPr>
      </w:pPr>
    </w:p>
    <w:p w:rsidR="004E314B" w:rsidRPr="004E314B" w:rsidRDefault="004E314B" w:rsidP="004E314B">
      <w:pPr>
        <w:rPr>
          <w:rFonts w:ascii="Times New Roman" w:eastAsia="Calibri" w:hAnsi="Times New Roman" w:cs="Times New Roman"/>
        </w:rPr>
      </w:pPr>
    </w:p>
    <w:p w:rsidR="004E314B" w:rsidRPr="004E314B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E314B" w:rsidRPr="004E314B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E314B" w:rsidRPr="004E314B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E314B" w:rsidRPr="004E314B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E314B" w:rsidRPr="004E314B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E314B" w:rsidRPr="004E314B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E314B" w:rsidRPr="004E314B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E314B" w:rsidRPr="004E314B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E314B" w:rsidRPr="004E314B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E314B" w:rsidRPr="004E314B" w:rsidRDefault="004E314B" w:rsidP="004E314B">
      <w:pPr>
        <w:tabs>
          <w:tab w:val="left" w:pos="238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E314B">
        <w:rPr>
          <w:rFonts w:ascii="Times New Roman" w:eastAsia="Times New Roman" w:hAnsi="Times New Roman" w:cs="Times New Roman"/>
          <w:b/>
          <w:color w:val="000000"/>
          <w:lang w:eastAsia="ar-SA"/>
        </w:rPr>
        <w:tab/>
      </w:r>
      <w:r w:rsidRPr="004E314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Глава Охотинского СП</w:t>
      </w:r>
      <w:r w:rsidR="006052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</w:t>
      </w:r>
      <w:proofErr w:type="spellStart"/>
      <w:r w:rsidR="00760C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М.Е.Борошнева</w:t>
      </w:r>
      <w:proofErr w:type="spellEnd"/>
    </w:p>
    <w:p w:rsidR="004E314B" w:rsidRPr="004E314B" w:rsidRDefault="004E314B" w:rsidP="004E314B">
      <w:pPr>
        <w:tabs>
          <w:tab w:val="left" w:pos="238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E314B" w:rsidRPr="004E314B" w:rsidRDefault="004E314B" w:rsidP="001341F0">
      <w:pPr>
        <w:tabs>
          <w:tab w:val="left" w:pos="2385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4E314B">
        <w:rPr>
          <w:rFonts w:ascii="Times New Roman" w:eastAsia="Times New Roman" w:hAnsi="Times New Roman" w:cs="Times New Roman"/>
          <w:b/>
          <w:color w:val="000000"/>
          <w:lang w:eastAsia="ar-SA"/>
        </w:rPr>
        <w:tab/>
      </w:r>
      <w:r w:rsidRPr="004E314B">
        <w:rPr>
          <w:rFonts w:ascii="Times New Roman" w:eastAsia="Times New Roman" w:hAnsi="Times New Roman" w:cs="Times New Roman"/>
          <w:color w:val="000000"/>
          <w:lang w:eastAsia="ar-SA"/>
        </w:rPr>
        <w:t>Исп</w:t>
      </w:r>
      <w:r w:rsidR="00760CE2">
        <w:rPr>
          <w:rFonts w:ascii="Times New Roman" w:eastAsia="Times New Roman" w:hAnsi="Times New Roman" w:cs="Times New Roman"/>
          <w:color w:val="000000"/>
          <w:lang w:eastAsia="ar-SA"/>
        </w:rPr>
        <w:t xml:space="preserve">олнитель: </w:t>
      </w:r>
      <w:r w:rsidR="00605285">
        <w:rPr>
          <w:rFonts w:ascii="Times New Roman" w:eastAsia="Times New Roman" w:hAnsi="Times New Roman" w:cs="Times New Roman"/>
          <w:color w:val="000000"/>
          <w:lang w:eastAsia="ar-SA"/>
        </w:rPr>
        <w:t>В.В.</w:t>
      </w:r>
      <w:bookmarkStart w:id="2" w:name="_GoBack"/>
      <w:bookmarkEnd w:id="2"/>
      <w:r w:rsidR="00605285">
        <w:rPr>
          <w:rFonts w:ascii="Times New Roman" w:eastAsia="Times New Roman" w:hAnsi="Times New Roman" w:cs="Times New Roman"/>
          <w:color w:val="000000"/>
          <w:lang w:eastAsia="ar-SA"/>
        </w:rPr>
        <w:t>Полынцева</w:t>
      </w:r>
    </w:p>
    <w:p w:rsidR="004E314B" w:rsidRPr="004E314B" w:rsidRDefault="004E314B" w:rsidP="004E314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05D52" w:rsidRDefault="00E05D52"/>
    <w:sectPr w:rsidR="00E05D52" w:rsidSect="00644C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993" w:right="851" w:bottom="851" w:left="85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CC1" w:rsidRDefault="00361CC1" w:rsidP="00502F29">
      <w:pPr>
        <w:spacing w:after="0" w:line="240" w:lineRule="auto"/>
      </w:pPr>
      <w:r>
        <w:separator/>
      </w:r>
    </w:p>
  </w:endnote>
  <w:endnote w:type="continuationSeparator" w:id="0">
    <w:p w:rsidR="00361CC1" w:rsidRDefault="00361CC1" w:rsidP="0050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45" w:rsidRDefault="00361CC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45" w:rsidRPr="006E698A" w:rsidRDefault="00361CC1" w:rsidP="00A93C01">
    <w:pPr>
      <w:pStyle w:val="a5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45" w:rsidRDefault="00361C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CC1" w:rsidRDefault="00361CC1" w:rsidP="00502F29">
      <w:pPr>
        <w:spacing w:after="0" w:line="240" w:lineRule="auto"/>
      </w:pPr>
      <w:r>
        <w:separator/>
      </w:r>
    </w:p>
  </w:footnote>
  <w:footnote w:type="continuationSeparator" w:id="0">
    <w:p w:rsidR="00361CC1" w:rsidRDefault="00361CC1" w:rsidP="00502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45" w:rsidRDefault="00361C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45" w:rsidRDefault="00361CC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45" w:rsidRDefault="00361C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14B"/>
    <w:rsid w:val="000751C1"/>
    <w:rsid w:val="001341F0"/>
    <w:rsid w:val="00167FDE"/>
    <w:rsid w:val="0029399D"/>
    <w:rsid w:val="002F3580"/>
    <w:rsid w:val="00336CE7"/>
    <w:rsid w:val="00361CC1"/>
    <w:rsid w:val="003E0FB5"/>
    <w:rsid w:val="00430B2F"/>
    <w:rsid w:val="00450E08"/>
    <w:rsid w:val="004E314B"/>
    <w:rsid w:val="00502F29"/>
    <w:rsid w:val="005C49C6"/>
    <w:rsid w:val="005D76F8"/>
    <w:rsid w:val="00605285"/>
    <w:rsid w:val="00627874"/>
    <w:rsid w:val="006318E9"/>
    <w:rsid w:val="00690194"/>
    <w:rsid w:val="00760CE2"/>
    <w:rsid w:val="008734DE"/>
    <w:rsid w:val="009A0E5C"/>
    <w:rsid w:val="00AD1572"/>
    <w:rsid w:val="00B647FF"/>
    <w:rsid w:val="00E05D52"/>
    <w:rsid w:val="00FA61A0"/>
    <w:rsid w:val="00FB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314B"/>
  </w:style>
  <w:style w:type="paragraph" w:styleId="a5">
    <w:name w:val="footer"/>
    <w:basedOn w:val="a"/>
    <w:link w:val="a6"/>
    <w:uiPriority w:val="99"/>
    <w:semiHidden/>
    <w:unhideWhenUsed/>
    <w:rsid w:val="004E3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3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garantf1://94874.0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Пользователь</cp:lastModifiedBy>
  <cp:revision>15</cp:revision>
  <dcterms:created xsi:type="dcterms:W3CDTF">2019-03-26T12:08:00Z</dcterms:created>
  <dcterms:modified xsi:type="dcterms:W3CDTF">2022-03-23T06:42:00Z</dcterms:modified>
</cp:coreProperties>
</file>