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21" w:rsidRDefault="00E86B21" w:rsidP="00E86B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9BE9D39" wp14:editId="70A23E30">
            <wp:extent cx="2609215" cy="1146175"/>
            <wp:effectExtent l="0" t="0" r="63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6B21" w:rsidRDefault="00E86B21" w:rsidP="00C743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49E" w:rsidRPr="0044549E" w:rsidRDefault="0044549E" w:rsidP="0044549E">
      <w:pPr>
        <w:tabs>
          <w:tab w:val="left" w:pos="709"/>
        </w:tabs>
        <w:spacing w:after="0" w:line="240" w:lineRule="auto"/>
        <w:ind w:firstLine="284"/>
        <w:jc w:val="center"/>
        <w:rPr>
          <w:rFonts w:ascii="Segoe UI" w:eastAsia="Times New Roman" w:hAnsi="Segoe UI" w:cs="Segoe UI"/>
          <w:b/>
          <w:color w:val="000000" w:themeColor="text1"/>
          <w:sz w:val="28"/>
          <w:szCs w:val="28"/>
          <w:lang w:eastAsia="ru-RU"/>
        </w:rPr>
      </w:pPr>
      <w:r w:rsidRPr="0044549E">
        <w:rPr>
          <w:rFonts w:ascii="Segoe UI" w:eastAsia="Times New Roman" w:hAnsi="Segoe UI" w:cs="Segoe UI"/>
          <w:b/>
          <w:color w:val="000000" w:themeColor="text1"/>
          <w:sz w:val="28"/>
          <w:szCs w:val="28"/>
          <w:lang w:eastAsia="ru-RU"/>
        </w:rPr>
        <w:t>За 2021 год в ЕГРН внесено более 4 тысяч зон с особыми условиями использования территории</w:t>
      </w:r>
    </w:p>
    <w:p w:rsidR="0044549E" w:rsidRPr="00124C7B" w:rsidRDefault="0044549E" w:rsidP="0044549E">
      <w:pPr>
        <w:tabs>
          <w:tab w:val="left" w:pos="709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4549E" w:rsidRPr="0044549E" w:rsidRDefault="0044549E" w:rsidP="0044549E">
      <w:pPr>
        <w:tabs>
          <w:tab w:val="left" w:pos="709"/>
        </w:tabs>
        <w:spacing w:after="0" w:line="240" w:lineRule="auto"/>
        <w:ind w:firstLine="284"/>
        <w:jc w:val="both"/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</w:pPr>
      <w:r w:rsidRPr="0044549E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На территории Ярославкой области продолжается деятельность по наполнению </w:t>
      </w:r>
      <w:r w:rsidRPr="0044549E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>Единого государственного реестра недвижимости</w:t>
      </w:r>
      <w:r w:rsidRPr="0044549E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необходимыми сведениями.  </w:t>
      </w:r>
      <w:r w:rsidRPr="0044549E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>В 2021 году Кадастровая палата по Ярославской области внесла в ЕГРН 4349 границ зон с особыми условиями использования территорий (ЗОУИТ), из них 45% составляют охранные зоны объектов электроэнергетики (объектов электросетевого хозяйства и объектов по производству электрической энергии).</w:t>
      </w:r>
    </w:p>
    <w:p w:rsidR="0044549E" w:rsidRPr="0044549E" w:rsidRDefault="0044549E" w:rsidP="0044549E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44549E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    На данный момент в регионе</w:t>
      </w:r>
      <w:bookmarkStart w:id="0" w:name="_GoBack"/>
      <w:bookmarkEnd w:id="0"/>
      <w:r w:rsidRPr="0044549E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насчитывается почти 27 тысяч таких объектов.</w:t>
      </w:r>
      <w:r w:rsidRPr="0044549E">
        <w:rPr>
          <w:rFonts w:ascii="Segoe UI" w:eastAsia="Times New Roman" w:hAnsi="Segoe UI" w:cs="Segoe UI"/>
          <w:color w:val="000000" w:themeColor="text1"/>
          <w:sz w:val="24"/>
          <w:szCs w:val="24"/>
          <w:shd w:val="clear" w:color="auto" w:fill="FFFFFF"/>
          <w:lang w:eastAsia="ru-RU"/>
        </w:rPr>
        <w:t xml:space="preserve"> Наибольшее количество границ ЗОУИТ поставлено на учет в г. Ярославле, а также в  Рыбинском, </w:t>
      </w:r>
      <w:proofErr w:type="spellStart"/>
      <w:r w:rsidRPr="0044549E">
        <w:rPr>
          <w:rFonts w:ascii="Segoe UI" w:eastAsia="Times New Roman" w:hAnsi="Segoe UI" w:cs="Segoe UI"/>
          <w:color w:val="000000" w:themeColor="text1"/>
          <w:sz w:val="24"/>
          <w:szCs w:val="24"/>
          <w:shd w:val="clear" w:color="auto" w:fill="FFFFFF"/>
          <w:lang w:eastAsia="ru-RU"/>
        </w:rPr>
        <w:t>Переславском</w:t>
      </w:r>
      <w:proofErr w:type="spellEnd"/>
      <w:r w:rsidRPr="0044549E">
        <w:rPr>
          <w:rFonts w:ascii="Segoe UI" w:eastAsia="Times New Roman" w:hAnsi="Segoe UI" w:cs="Segoe UI"/>
          <w:color w:val="000000" w:themeColor="text1"/>
          <w:sz w:val="24"/>
          <w:szCs w:val="24"/>
          <w:shd w:val="clear" w:color="auto" w:fill="FFFFFF"/>
          <w:lang w:eastAsia="ru-RU"/>
        </w:rPr>
        <w:t xml:space="preserve"> и Ярославском районах.</w:t>
      </w:r>
    </w:p>
    <w:p w:rsidR="0044549E" w:rsidRPr="0044549E" w:rsidRDefault="0044549E" w:rsidP="0044549E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44549E">
        <w:rPr>
          <w:rFonts w:ascii="Segoe UI" w:hAnsi="Segoe UI" w:cs="Segoe UI"/>
          <w:bCs/>
          <w:color w:val="000000" w:themeColor="text1"/>
          <w:sz w:val="24"/>
          <w:szCs w:val="24"/>
        </w:rPr>
        <w:t xml:space="preserve">     К зонам с особыми условиями использования территорий (ЗОУИТ)</w:t>
      </w:r>
      <w:r w:rsidRPr="0044549E">
        <w:rPr>
          <w:rFonts w:ascii="Segoe UI" w:hAnsi="Segoe UI" w:cs="Segoe UI"/>
          <w:color w:val="000000" w:themeColor="text1"/>
          <w:sz w:val="24"/>
          <w:szCs w:val="24"/>
        </w:rPr>
        <w:t> относятся охранные, санитарно-защитные зоны, зоны охраны </w:t>
      </w:r>
      <w:hyperlink r:id="rId6" w:tooltip="Объект культурного наследия России" w:history="1">
        <w:r w:rsidRPr="0044549E">
          <w:rPr>
            <w:rStyle w:val="a4"/>
            <w:rFonts w:ascii="Segoe UI" w:hAnsi="Segoe UI" w:cs="Segoe UI"/>
            <w:color w:val="000000" w:themeColor="text1"/>
            <w:sz w:val="24"/>
            <w:szCs w:val="24"/>
          </w:rPr>
          <w:t>объектов культурного наследия</w:t>
        </w:r>
      </w:hyperlink>
      <w:r w:rsidRPr="0044549E">
        <w:rPr>
          <w:rFonts w:ascii="Segoe UI" w:hAnsi="Segoe UI" w:cs="Segoe UI"/>
          <w:color w:val="000000" w:themeColor="text1"/>
          <w:sz w:val="24"/>
          <w:szCs w:val="24"/>
        </w:rPr>
        <w:t xml:space="preserve">, </w:t>
      </w:r>
      <w:proofErr w:type="spellStart"/>
      <w:r w:rsidRPr="0044549E">
        <w:rPr>
          <w:rFonts w:ascii="Segoe UI" w:hAnsi="Segoe UI" w:cs="Segoe UI"/>
          <w:color w:val="000000" w:themeColor="text1"/>
          <w:sz w:val="24"/>
          <w:szCs w:val="24"/>
        </w:rPr>
        <w:t>водоохранные</w:t>
      </w:r>
      <w:proofErr w:type="spellEnd"/>
      <w:r w:rsidRPr="0044549E">
        <w:rPr>
          <w:rFonts w:ascii="Segoe UI" w:hAnsi="Segoe UI" w:cs="Segoe UI"/>
          <w:color w:val="000000" w:themeColor="text1"/>
          <w:sz w:val="24"/>
          <w:szCs w:val="24"/>
        </w:rPr>
        <w:t xml:space="preserve"> зоны, зоны затопления, подтопления, зоны санитарной охраны источников питьевого и хозяйственно-бытового водоснабжения, зоны охраняемых объектов, </w:t>
      </w:r>
      <w:proofErr w:type="spellStart"/>
      <w:r w:rsidRPr="0044549E">
        <w:rPr>
          <w:rFonts w:ascii="Segoe UI" w:hAnsi="Segoe UI" w:cs="Segoe UI"/>
          <w:color w:val="000000" w:themeColor="text1"/>
          <w:sz w:val="24"/>
          <w:szCs w:val="24"/>
        </w:rPr>
        <w:t>приаэродромная</w:t>
      </w:r>
      <w:proofErr w:type="spellEnd"/>
      <w:r w:rsidRPr="0044549E">
        <w:rPr>
          <w:rFonts w:ascii="Segoe UI" w:hAnsi="Segoe UI" w:cs="Segoe UI"/>
          <w:color w:val="000000" w:themeColor="text1"/>
          <w:sz w:val="24"/>
          <w:szCs w:val="24"/>
        </w:rPr>
        <w:t xml:space="preserve"> территория и иные зоны, устанавливаемые в соответствии с законодательством Российской Федерации.</w:t>
      </w:r>
    </w:p>
    <w:p w:rsidR="0044549E" w:rsidRPr="0044549E" w:rsidRDefault="0044549E" w:rsidP="0044549E">
      <w:pPr>
        <w:spacing w:after="0" w:line="240" w:lineRule="auto"/>
        <w:jc w:val="both"/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</w:pPr>
      <w:r w:rsidRPr="0044549E">
        <w:rPr>
          <w:rFonts w:ascii="Segoe UI" w:eastAsia="Times New Roman" w:hAnsi="Segoe UI" w:cs="Segoe UI"/>
          <w:iCs/>
          <w:color w:val="000000" w:themeColor="text1"/>
          <w:sz w:val="24"/>
          <w:szCs w:val="24"/>
          <w:lang w:eastAsia="ru-RU"/>
        </w:rPr>
        <w:t xml:space="preserve">     «Такие границы устанавливаются с целью защиты жизни и здоровья граждан и </w:t>
      </w:r>
      <w:r w:rsidRPr="0044549E">
        <w:rPr>
          <w:rFonts w:ascii="Segoe UI" w:hAnsi="Segoe UI" w:cs="Segoe UI"/>
          <w:color w:val="000000" w:themeColor="text1"/>
          <w:sz w:val="24"/>
          <w:szCs w:val="24"/>
        </w:rPr>
        <w:t xml:space="preserve">охраны окружающей среды, обеспечения обороны страны и безопасности государства. </w:t>
      </w:r>
      <w:r w:rsidRPr="0044549E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Наличие в ЕГРН актуальной информации о ЗОУИТ способствует предотвращению нарушений земельного законодательства и возникновения ошибок при предоставлении земельных участков», - сообщает </w:t>
      </w:r>
      <w:r w:rsidRPr="0044549E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>директор Кадастровой палаты Ярославкой области Татьяна Сухова.</w:t>
      </w:r>
    </w:p>
    <w:p w:rsidR="0044549E" w:rsidRPr="0044549E" w:rsidRDefault="0044549E" w:rsidP="0044549E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44549E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    На земельные участки, вошедшие в границы зон с особыми условиями использования территорий, распространяются определенные ограничения, запрещающие некоторые виды деятельности</w:t>
      </w:r>
      <w:r w:rsidRPr="0044549E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lang w:eastAsia="ru-RU"/>
        </w:rPr>
        <w:t>.</w:t>
      </w:r>
      <w:r w:rsidRPr="0044549E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Например, на территории охранных зон электрических сетей без письменного согласия организаций, в ведении которых находятся эти сети, запрещается строительство зданий или сооружений, а также их снос и реконструкция.</w:t>
      </w:r>
    </w:p>
    <w:p w:rsidR="0044549E" w:rsidRPr="0044549E" w:rsidRDefault="0044549E" w:rsidP="0044549E">
      <w:pPr>
        <w:shd w:val="clear" w:color="auto" w:fill="FFFFFF"/>
        <w:tabs>
          <w:tab w:val="left" w:pos="8505"/>
          <w:tab w:val="left" w:pos="9072"/>
        </w:tabs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44549E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   Узнать </w:t>
      </w:r>
      <w:proofErr w:type="gramStart"/>
      <w:r w:rsidRPr="0044549E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находится</w:t>
      </w:r>
      <w:proofErr w:type="gramEnd"/>
      <w:r w:rsidRPr="0044549E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ли земельный участок в границах ЗОУИТ можно, заказав выписку из ЕГРН об объекте недвижимости в офисах МФЦ или на официальном </w:t>
      </w:r>
      <w:hyperlink r:id="rId7" w:history="1">
        <w:r w:rsidRPr="0044549E">
          <w:rPr>
            <w:rStyle w:val="a4"/>
            <w:rFonts w:ascii="Segoe UI" w:eastAsia="Times New Roman" w:hAnsi="Segoe UI" w:cs="Segoe UI"/>
            <w:color w:val="000000" w:themeColor="text1"/>
            <w:sz w:val="24"/>
            <w:szCs w:val="24"/>
            <w:lang w:eastAsia="ru-RU"/>
          </w:rPr>
          <w:t>сайте</w:t>
        </w:r>
      </w:hyperlink>
      <w:r w:rsidRPr="0044549E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 Кадастровой палаты в разделе «Сервисы и услуги».</w:t>
      </w:r>
      <w:r w:rsidRPr="0044549E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</w:p>
    <w:p w:rsidR="0044549E" w:rsidRPr="0044549E" w:rsidRDefault="0044549E" w:rsidP="0044549E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44549E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   Справочную информацию о ЗОУИТ собственники могут получить бесплатно с помощью общедоступного сервиса </w:t>
      </w:r>
      <w:hyperlink r:id="rId8" w:history="1">
        <w:r w:rsidRPr="0044549E">
          <w:rPr>
            <w:rStyle w:val="a4"/>
            <w:rFonts w:ascii="Segoe UI" w:eastAsia="Times New Roman" w:hAnsi="Segoe UI" w:cs="Segoe UI"/>
            <w:color w:val="000000" w:themeColor="text1"/>
            <w:sz w:val="24"/>
            <w:szCs w:val="24"/>
            <w:lang w:eastAsia="ru-RU"/>
          </w:rPr>
          <w:t>«Публичная кадастровая карта»</w:t>
        </w:r>
      </w:hyperlink>
      <w:r w:rsidRPr="0044549E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по кадастровому номеру объекта недвижимости, предварительно отобразив слой «Зоны с особыми условиями использования территории».</w:t>
      </w:r>
    </w:p>
    <w:p w:rsidR="0044549E" w:rsidRPr="0044549E" w:rsidRDefault="0044549E" w:rsidP="0044549E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44549E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lastRenderedPageBreak/>
        <w:t xml:space="preserve">     По вопросам работы электронных сервисов вы можете обратиться в центр телефонного обслуживания </w:t>
      </w:r>
      <w:proofErr w:type="spellStart"/>
      <w:r w:rsidRPr="0044549E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Росреестра</w:t>
      </w:r>
      <w:proofErr w:type="spellEnd"/>
      <w:r w:rsidRPr="0044549E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 </w:t>
      </w:r>
      <w:r w:rsidRPr="0044549E">
        <w:rPr>
          <w:rFonts w:ascii="Segoe UI" w:hAnsi="Segoe UI" w:cs="Segoe UI"/>
          <w:b/>
          <w:bCs/>
          <w:color w:val="000000" w:themeColor="text1"/>
          <w:sz w:val="24"/>
          <w:szCs w:val="24"/>
          <w:shd w:val="clear" w:color="auto" w:fill="FFFFFF"/>
        </w:rPr>
        <w:t>8-800-100-34-34</w:t>
      </w:r>
      <w:r w:rsidRPr="0044549E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, звонок по России бесплатный.</w:t>
      </w:r>
    </w:p>
    <w:p w:rsidR="0044549E" w:rsidRDefault="0044549E" w:rsidP="0044549E"/>
    <w:p w:rsidR="003C0934" w:rsidRDefault="00EE6DA3" w:rsidP="003C0934">
      <w:pPr>
        <w:jc w:val="both"/>
        <w:rPr>
          <w:rFonts w:ascii="Segoe UI" w:hAnsi="Segoe UI" w:cs="Segoe UI"/>
        </w:rPr>
      </w:pPr>
      <w:r w:rsidRPr="00EE6DA3">
        <w:rPr>
          <w:bCs/>
          <w:color w:val="000000" w:themeColor="text1"/>
          <w:sz w:val="28"/>
          <w:szCs w:val="28"/>
          <w:shd w:val="clear" w:color="auto" w:fill="FBFBFB"/>
        </w:rPr>
        <w:t xml:space="preserve">   </w:t>
      </w:r>
      <w:r w:rsidR="003C0934">
        <w:rPr>
          <w:rFonts w:ascii="Segoe UI" w:hAnsi="Segoe UI" w:cs="Segoe UI"/>
        </w:rPr>
        <w:t xml:space="preserve">        ________________________________</w:t>
      </w:r>
    </w:p>
    <w:p w:rsidR="003C0934" w:rsidRDefault="003C0934" w:rsidP="003C0934">
      <w:pPr>
        <w:pStyle w:val="a8"/>
        <w:rPr>
          <w:sz w:val="16"/>
          <w:szCs w:val="16"/>
        </w:rPr>
      </w:pPr>
    </w:p>
    <w:p w:rsidR="003C0934" w:rsidRDefault="003C0934" w:rsidP="003C0934">
      <w:pPr>
        <w:pStyle w:val="a8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Контакты для СМИ:</w:t>
      </w:r>
    </w:p>
    <w:p w:rsidR="003C0934" w:rsidRDefault="003C0934" w:rsidP="003C0934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Горбатюк Ольга Сергеевна,</w:t>
      </w:r>
    </w:p>
    <w:p w:rsidR="003C0934" w:rsidRDefault="003C0934" w:rsidP="003C0934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Инженер 1 категории</w:t>
      </w:r>
    </w:p>
    <w:p w:rsidR="003C0934" w:rsidRDefault="003C0934" w:rsidP="003C0934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Филиала ФГБУ «ФКП Росреестра» </w:t>
      </w:r>
      <w:proofErr w:type="gramStart"/>
      <w:r>
        <w:rPr>
          <w:rFonts w:ascii="Segoe UI" w:hAnsi="Segoe UI" w:cs="Segoe UI"/>
          <w:sz w:val="16"/>
          <w:szCs w:val="16"/>
        </w:rPr>
        <w:t>по</w:t>
      </w:r>
      <w:proofErr w:type="gramEnd"/>
    </w:p>
    <w:p w:rsidR="003C0934" w:rsidRDefault="003C0934" w:rsidP="003C0934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Ярославской области</w:t>
      </w:r>
    </w:p>
    <w:p w:rsidR="003C0934" w:rsidRDefault="003C0934" w:rsidP="003C0934">
      <w:pPr>
        <w:pStyle w:val="a8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>8 (4852) 59-82-00 доб. 24-56</w:t>
      </w:r>
    </w:p>
    <w:p w:rsidR="003C0934" w:rsidRDefault="00AD79E1" w:rsidP="003C0934">
      <w:pPr>
        <w:pStyle w:val="a8"/>
        <w:rPr>
          <w:rFonts w:ascii="Segoe UI" w:hAnsi="Segoe UI" w:cs="Segoe UI"/>
          <w:color w:val="000000"/>
          <w:sz w:val="16"/>
          <w:szCs w:val="16"/>
        </w:rPr>
      </w:pPr>
      <w:hyperlink r:id="rId9" w:history="1">
        <w:r w:rsidR="003C0934">
          <w:rPr>
            <w:rStyle w:val="a4"/>
            <w:rFonts w:ascii="Segoe UI" w:hAnsi="Segoe UI" w:cs="Segoe UI"/>
            <w:color w:val="000000"/>
            <w:sz w:val="16"/>
            <w:szCs w:val="16"/>
            <w:lang w:val="en-US"/>
          </w:rPr>
          <w:t>press</w:t>
        </w:r>
        <w:r w:rsidR="003C0934">
          <w:rPr>
            <w:rStyle w:val="a4"/>
            <w:rFonts w:ascii="Segoe UI" w:hAnsi="Segoe UI" w:cs="Segoe UI"/>
            <w:color w:val="000000"/>
            <w:sz w:val="16"/>
            <w:szCs w:val="16"/>
          </w:rPr>
          <w:t>@76.</w:t>
        </w:r>
        <w:proofErr w:type="spellStart"/>
        <w:r w:rsidR="003C0934">
          <w:rPr>
            <w:rStyle w:val="a4"/>
            <w:rFonts w:ascii="Segoe UI" w:hAnsi="Segoe UI" w:cs="Segoe UI"/>
            <w:color w:val="000000"/>
            <w:sz w:val="16"/>
            <w:szCs w:val="16"/>
            <w:lang w:val="en-US"/>
          </w:rPr>
          <w:t>kadastr</w:t>
        </w:r>
        <w:proofErr w:type="spellEnd"/>
        <w:r w:rsidR="003C0934">
          <w:rPr>
            <w:rStyle w:val="a4"/>
            <w:rFonts w:ascii="Segoe UI" w:hAnsi="Segoe UI" w:cs="Segoe UI"/>
            <w:color w:val="000000"/>
            <w:sz w:val="16"/>
            <w:szCs w:val="16"/>
          </w:rPr>
          <w:t>.</w:t>
        </w:r>
        <w:proofErr w:type="spellStart"/>
        <w:r w:rsidR="003C0934">
          <w:rPr>
            <w:rStyle w:val="a4"/>
            <w:rFonts w:ascii="Segoe UI" w:hAnsi="Segoe UI" w:cs="Segoe UI"/>
            <w:color w:val="000000"/>
            <w:sz w:val="16"/>
            <w:szCs w:val="16"/>
            <w:lang w:val="en-US"/>
          </w:rPr>
          <w:t>ru</w:t>
        </w:r>
        <w:proofErr w:type="spellEnd"/>
      </w:hyperlink>
    </w:p>
    <w:p w:rsidR="003C0934" w:rsidRDefault="003C0934" w:rsidP="003C0934"/>
    <w:p w:rsidR="00EE6DA3" w:rsidRPr="00EE6DA3" w:rsidRDefault="00EE6DA3" w:rsidP="00E95AA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E6DA3">
        <w:rPr>
          <w:bCs/>
          <w:color w:val="000000" w:themeColor="text1"/>
          <w:sz w:val="28"/>
          <w:szCs w:val="28"/>
          <w:shd w:val="clear" w:color="auto" w:fill="FBFBFB"/>
        </w:rPr>
        <w:t xml:space="preserve"> </w:t>
      </w:r>
    </w:p>
    <w:sectPr w:rsidR="00EE6DA3" w:rsidRPr="00EE6DA3" w:rsidSect="008A1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25A"/>
    <w:rsid w:val="00144FC0"/>
    <w:rsid w:val="002E579A"/>
    <w:rsid w:val="003C0934"/>
    <w:rsid w:val="0044549E"/>
    <w:rsid w:val="004D7B8A"/>
    <w:rsid w:val="004F69D5"/>
    <w:rsid w:val="0054562A"/>
    <w:rsid w:val="00631F45"/>
    <w:rsid w:val="006D5A68"/>
    <w:rsid w:val="007033C5"/>
    <w:rsid w:val="007E3552"/>
    <w:rsid w:val="008A11A1"/>
    <w:rsid w:val="008C50A7"/>
    <w:rsid w:val="0099032B"/>
    <w:rsid w:val="00AD75FD"/>
    <w:rsid w:val="00C74391"/>
    <w:rsid w:val="00E86B21"/>
    <w:rsid w:val="00E9476F"/>
    <w:rsid w:val="00E95AAB"/>
    <w:rsid w:val="00EE6DA3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FF425A"/>
  </w:style>
  <w:style w:type="character" w:styleId="a4">
    <w:name w:val="Hyperlink"/>
    <w:basedOn w:val="a0"/>
    <w:uiPriority w:val="99"/>
    <w:unhideWhenUsed/>
    <w:rsid w:val="00FF425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E6DA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B2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semiHidden/>
    <w:unhideWhenUsed/>
    <w:rsid w:val="003C0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3C093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dast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E%D0%B1%D1%8A%D0%B5%D0%BA%D1%82_%D0%BA%D1%83%D0%BB%D1%8C%D1%82%D1%83%D1%80%D0%BD%D0%BE%D0%B3%D0%BE_%D0%BD%D0%B0%D1%81%D0%BB%D0%B5%D0%B4%D0%B8%D1%8F_%D0%A0%D0%BE%D1%81%D1%81%D0%B8%D0%B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ess@76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gorbatyukos</dc:creator>
  <cp:keywords/>
  <dc:description/>
  <cp:lastModifiedBy>Горбатюк Ольга Сергеевна</cp:lastModifiedBy>
  <cp:revision>13</cp:revision>
  <cp:lastPrinted>2022-04-04T06:14:00Z</cp:lastPrinted>
  <dcterms:created xsi:type="dcterms:W3CDTF">2022-01-21T12:00:00Z</dcterms:created>
  <dcterms:modified xsi:type="dcterms:W3CDTF">2022-04-04T06:24:00Z</dcterms:modified>
</cp:coreProperties>
</file>