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19" w:rsidRDefault="00736719" w:rsidP="0039726A">
      <w:pPr>
        <w:rPr>
          <w:sz w:val="28"/>
          <w:szCs w:val="28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ОТЧЕТ ГЛАВЫ И АДМИНИСТРАЦИИ</w:t>
      </w:r>
    </w:p>
    <w:p w:rsid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Охотинского сельского поселения Мышкинского муниципального района Ярославской области об итогах работы за 20</w:t>
      </w:r>
      <w:r w:rsidR="00910F91">
        <w:rPr>
          <w:b/>
        </w:rPr>
        <w:t>2</w:t>
      </w:r>
      <w:r w:rsidR="002133C4">
        <w:rPr>
          <w:b/>
        </w:rPr>
        <w:t>3</w:t>
      </w:r>
      <w:r w:rsidRPr="00643765">
        <w:rPr>
          <w:b/>
        </w:rPr>
        <w:t xml:space="preserve"> год</w:t>
      </w:r>
    </w:p>
    <w:p w:rsidR="00515070" w:rsidRDefault="00515070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Представляя отчет о результатах своей деятельности и деятельности администрации Охотинского сельского поселения за 202</w:t>
      </w:r>
      <w:r w:rsidR="002133C4">
        <w:t>3</w:t>
      </w:r>
      <w:r>
        <w:t xml:space="preserve"> год, постараюсь отразить основные моменты в работе администрации, обозначить существующие проблемные вопросы.</w:t>
      </w: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Это</w:t>
      </w:r>
      <w:proofErr w:type="gramEnd"/>
      <w: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Деятельность</w:t>
      </w:r>
      <w:proofErr w:type="gramEnd"/>
      <w: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</w:t>
      </w:r>
      <w:r w:rsidR="00BE10BE">
        <w:t xml:space="preserve">Муниципального </w:t>
      </w:r>
      <w:r>
        <w:t>Совета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515070" w:rsidRDefault="00515070" w:rsidP="005150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Отчитываясь о</w:t>
      </w:r>
      <w:proofErr w:type="gramEnd"/>
      <w:r>
        <w:t xml:space="preserve"> проделанной работе сельского поселения за 202</w:t>
      </w:r>
      <w:r w:rsidR="002133C4">
        <w:t>3</w:t>
      </w:r>
      <w:r>
        <w:t xml:space="preserve"> год хочу отметить, что такие отчеты – это не просто традиция, а жизненная необходимость, потому, что наглядно видно, что сделано и что предстоит сделать.</w:t>
      </w:r>
    </w:p>
    <w:p w:rsidR="004667AD" w:rsidRDefault="00515070" w:rsidP="00B818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Основные усилия деятельности Администрации Охотинского сельского поселения в 202</w:t>
      </w:r>
      <w:r w:rsidR="002133C4">
        <w:t>3</w:t>
      </w:r>
      <w:r>
        <w:t xml:space="preserve"> году были направлены на создание благоприятных, комфортных условий проживания жителей на территории поселения. Большинство мероприятий проводимых администрацией в этом направлении согласовывались с жителями или проводились по их предложениям.</w:t>
      </w:r>
    </w:p>
    <w:p w:rsidR="004667AD" w:rsidRDefault="004667AD" w:rsidP="004667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Успех преобразований, происходящих в </w:t>
      </w:r>
      <w:proofErr w:type="spellStart"/>
      <w:r>
        <w:t>Охотинском</w:t>
      </w:r>
      <w:proofErr w:type="spellEnd"/>
      <w:r>
        <w:t xml:space="preserve"> сельском поселении, во многом зависит от нашей совместной с вами работы и от доверия друг к другу – доверия людей к власти и наоборот власти к людям. Это очень серьезный и важный вопрос, который является основным приоритетом в нашей повседневной жизни.</w:t>
      </w:r>
    </w:p>
    <w:p w:rsidR="004667AD" w:rsidRDefault="004667AD" w:rsidP="00434385">
      <w:pPr>
        <w:spacing w:line="360" w:lineRule="auto"/>
        <w:ind w:firstLine="708"/>
        <w:jc w:val="both"/>
        <w:rPr>
          <w:color w:val="000000"/>
        </w:rPr>
      </w:pPr>
      <w:r w:rsidRPr="00720E89">
        <w:rPr>
          <w:color w:val="000000"/>
        </w:rPr>
        <w:t xml:space="preserve">Территория поселения включает в себя </w:t>
      </w:r>
      <w:r>
        <w:rPr>
          <w:color w:val="000000"/>
        </w:rPr>
        <w:t>16 059</w:t>
      </w:r>
      <w:r w:rsidRPr="00720E89">
        <w:rPr>
          <w:color w:val="000000"/>
        </w:rPr>
        <w:t xml:space="preserve"> га земли, на которой расположено </w:t>
      </w:r>
      <w:r>
        <w:rPr>
          <w:color w:val="000000"/>
        </w:rPr>
        <w:t>42</w:t>
      </w:r>
      <w:r w:rsidR="00BE10BE">
        <w:rPr>
          <w:color w:val="000000"/>
        </w:rPr>
        <w:t xml:space="preserve"> населенных </w:t>
      </w:r>
      <w:r w:rsidR="00434385">
        <w:rPr>
          <w:color w:val="000000"/>
        </w:rPr>
        <w:t>пунктов.</w:t>
      </w:r>
    </w:p>
    <w:p w:rsidR="00BE10BE" w:rsidRDefault="00BE10BE" w:rsidP="00434385">
      <w:pPr>
        <w:spacing w:line="360" w:lineRule="auto"/>
        <w:ind w:firstLine="708"/>
        <w:jc w:val="both"/>
        <w:rPr>
          <w:color w:val="000000"/>
        </w:rPr>
      </w:pPr>
    </w:p>
    <w:p w:rsidR="00BE10BE" w:rsidRPr="00B67FDA" w:rsidRDefault="00BE10BE" w:rsidP="00434385">
      <w:pPr>
        <w:spacing w:line="360" w:lineRule="auto"/>
        <w:ind w:firstLine="708"/>
        <w:jc w:val="both"/>
        <w:rPr>
          <w:bCs/>
          <w:spacing w:val="-2"/>
          <w:sz w:val="28"/>
          <w:szCs w:val="28"/>
        </w:rPr>
        <w:sectPr w:rsidR="00BE10BE" w:rsidRPr="00B67FDA" w:rsidSect="004667AD">
          <w:footerReference w:type="even" r:id="rId9"/>
          <w:footerReference w:type="default" r:id="rId10"/>
          <w:type w:val="continuous"/>
          <w:pgSz w:w="11909" w:h="16834"/>
          <w:pgMar w:top="510" w:right="567" w:bottom="510" w:left="1418" w:header="720" w:footer="720" w:gutter="0"/>
          <w:cols w:space="720"/>
        </w:sectPr>
      </w:pPr>
    </w:p>
    <w:p w:rsidR="004667AD" w:rsidRPr="004667AD" w:rsidRDefault="004667AD" w:rsidP="004667AD">
      <w:pPr>
        <w:shd w:val="clear" w:color="auto" w:fill="FFFFFF"/>
        <w:spacing w:line="360" w:lineRule="auto"/>
        <w:ind w:firstLine="708"/>
        <w:jc w:val="both"/>
        <w:rPr>
          <w:spacing w:val="-2"/>
        </w:rPr>
      </w:pPr>
      <w:r w:rsidRPr="00B67FDA">
        <w:rPr>
          <w:spacing w:val="-1"/>
        </w:rPr>
        <w:lastRenderedPageBreak/>
        <w:t xml:space="preserve">Численность постоянно проживающего </w:t>
      </w:r>
      <w:r w:rsidRPr="00B67FDA">
        <w:rPr>
          <w:spacing w:val="-2"/>
        </w:rPr>
        <w:t>населения на территории поселения на 01.01.20</w:t>
      </w:r>
      <w:r>
        <w:rPr>
          <w:spacing w:val="-2"/>
        </w:rPr>
        <w:t>2</w:t>
      </w:r>
      <w:r w:rsidR="002133C4">
        <w:rPr>
          <w:spacing w:val="-2"/>
        </w:rPr>
        <w:t>4</w:t>
      </w:r>
      <w:r w:rsidRPr="00B67FDA">
        <w:rPr>
          <w:spacing w:val="-2"/>
        </w:rPr>
        <w:t xml:space="preserve"> года составила</w:t>
      </w:r>
      <w:r>
        <w:rPr>
          <w:spacing w:val="-2"/>
        </w:rPr>
        <w:t xml:space="preserve"> </w:t>
      </w:r>
      <w:r w:rsidR="00434385">
        <w:rPr>
          <w:b/>
        </w:rPr>
        <w:t>1050</w:t>
      </w:r>
      <w:r>
        <w:rPr>
          <w:b/>
          <w:sz w:val="28"/>
          <w:szCs w:val="28"/>
        </w:rPr>
        <w:t xml:space="preserve"> </w:t>
      </w:r>
      <w:r w:rsidRPr="00B67FDA">
        <w:rPr>
          <w:spacing w:val="-2"/>
        </w:rPr>
        <w:t xml:space="preserve">человек, что на </w:t>
      </w:r>
      <w:r w:rsidR="00C33311">
        <w:rPr>
          <w:spacing w:val="-2"/>
        </w:rPr>
        <w:t>217</w:t>
      </w:r>
      <w:r w:rsidRPr="00B67FDA">
        <w:rPr>
          <w:spacing w:val="-2"/>
        </w:rPr>
        <w:t xml:space="preserve"> человек </w:t>
      </w:r>
      <w:r w:rsidR="00C33311">
        <w:rPr>
          <w:spacing w:val="-2"/>
        </w:rPr>
        <w:t>больше</w:t>
      </w:r>
      <w:r w:rsidRPr="00B67FDA">
        <w:rPr>
          <w:spacing w:val="-2"/>
        </w:rPr>
        <w:t xml:space="preserve">, чем на начало  </w:t>
      </w:r>
      <w:r w:rsidR="00B81852">
        <w:rPr>
          <w:spacing w:val="-2"/>
        </w:rPr>
        <w:t>202</w:t>
      </w:r>
      <w:r w:rsidR="00C33311">
        <w:rPr>
          <w:spacing w:val="-2"/>
        </w:rPr>
        <w:t>3</w:t>
      </w:r>
      <w:r w:rsidRPr="00B67FDA">
        <w:rPr>
          <w:spacing w:val="-2"/>
        </w:rPr>
        <w:t xml:space="preserve"> года </w:t>
      </w:r>
      <w:r w:rsidRPr="00190C24">
        <w:rPr>
          <w:spacing w:val="-2"/>
        </w:rPr>
        <w:t>(</w:t>
      </w:r>
      <w:r w:rsidR="00C33311">
        <w:rPr>
          <w:b/>
        </w:rPr>
        <w:t>833</w:t>
      </w:r>
      <w:r>
        <w:rPr>
          <w:b/>
          <w:sz w:val="28"/>
          <w:szCs w:val="28"/>
        </w:rPr>
        <w:t xml:space="preserve"> </w:t>
      </w:r>
      <w:r>
        <w:rPr>
          <w:spacing w:val="-2"/>
        </w:rPr>
        <w:t>человек)</w:t>
      </w:r>
      <w:r w:rsidR="00C33311">
        <w:rPr>
          <w:spacing w:val="-2"/>
        </w:rPr>
        <w:t xml:space="preserve">, это связано с проведенной Всероссийской переписью населения в 2022 году. </w:t>
      </w:r>
    </w:p>
    <w:p w:rsidR="0083483F" w:rsidRDefault="0083483F" w:rsidP="0083483F">
      <w:pPr>
        <w:rPr>
          <w:b/>
        </w:rPr>
      </w:pPr>
      <w:r w:rsidRPr="00B67FDA">
        <w:rPr>
          <w:b/>
        </w:rPr>
        <w:t>Динамика численности населения сельского поселения по годам:</w:t>
      </w:r>
    </w:p>
    <w:p w:rsidR="0083483F" w:rsidRPr="004667AD" w:rsidRDefault="0083483F" w:rsidP="0083483F">
      <w:pPr>
        <w:rPr>
          <w:b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116"/>
        <w:gridCol w:w="1116"/>
        <w:gridCol w:w="980"/>
        <w:gridCol w:w="968"/>
        <w:gridCol w:w="968"/>
        <w:gridCol w:w="900"/>
        <w:gridCol w:w="900"/>
        <w:gridCol w:w="900"/>
        <w:gridCol w:w="880"/>
      </w:tblGrid>
      <w:tr w:rsidR="002133C4" w:rsidRPr="004667AD" w:rsidTr="002133C4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Показатели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667AD">
              <w:rPr>
                <w:b/>
                <w:color w:val="4F81BD" w:themeColor="accent1"/>
                <w:sz w:val="16"/>
                <w:szCs w:val="16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83483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2023</w:t>
            </w:r>
          </w:p>
        </w:tc>
      </w:tr>
      <w:tr w:rsidR="002133C4" w:rsidRPr="004667AD" w:rsidTr="002133C4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667AD">
              <w:rPr>
                <w:b/>
                <w:color w:val="4F81BD" w:themeColor="accent1"/>
                <w:sz w:val="16"/>
                <w:szCs w:val="16"/>
              </w:rPr>
              <w:t>717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2133C4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705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4" w:rsidRPr="004667AD" w:rsidRDefault="00C33311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833</w:t>
            </w:r>
          </w:p>
        </w:tc>
      </w:tr>
    </w:tbl>
    <w:p w:rsidR="0083483F" w:rsidRPr="004667AD" w:rsidRDefault="0083483F" w:rsidP="000119E3">
      <w:pPr>
        <w:tabs>
          <w:tab w:val="left" w:pos="6013"/>
        </w:tabs>
        <w:rPr>
          <w:sz w:val="16"/>
          <w:szCs w:val="16"/>
        </w:rPr>
      </w:pPr>
    </w:p>
    <w:p w:rsidR="00956400" w:rsidRPr="004667AD" w:rsidRDefault="00956400" w:rsidP="00956400">
      <w:pPr>
        <w:jc w:val="center"/>
        <w:rPr>
          <w:b/>
          <w:sz w:val="16"/>
          <w:szCs w:val="16"/>
        </w:rPr>
      </w:pPr>
      <w:r w:rsidRPr="004667AD">
        <w:rPr>
          <w:b/>
          <w:sz w:val="16"/>
          <w:szCs w:val="16"/>
        </w:rPr>
        <w:t>Демографические показатели:</w:t>
      </w:r>
    </w:p>
    <w:p w:rsidR="00956400" w:rsidRPr="004667AD" w:rsidRDefault="00956400" w:rsidP="00956400">
      <w:pPr>
        <w:rPr>
          <w:sz w:val="16"/>
          <w:szCs w:val="16"/>
        </w:rPr>
      </w:pPr>
    </w:p>
    <w:p w:rsidR="000119E3" w:rsidRPr="004667AD" w:rsidRDefault="000119E3" w:rsidP="00956400">
      <w:pPr>
        <w:rPr>
          <w:sz w:val="16"/>
          <w:szCs w:val="16"/>
        </w:rPr>
        <w:sectPr w:rsidR="000119E3" w:rsidRPr="004667AD">
          <w:footerReference w:type="even" r:id="rId11"/>
          <w:footerReference w:type="default" r:id="rId12"/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tbl>
      <w:tblPr>
        <w:tblW w:w="0" w:type="auto"/>
        <w:tblInd w:w="2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530"/>
        <w:gridCol w:w="1530"/>
      </w:tblGrid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lastRenderedPageBreak/>
              <w:t>2015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lastRenderedPageBreak/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25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22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21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4667AD">
              <w:rPr>
                <w:b/>
                <w:color w:val="548DD4" w:themeColor="text2" w:themeTint="99"/>
                <w:sz w:val="16"/>
                <w:szCs w:val="16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4667AD">
              <w:rPr>
                <w:b/>
                <w:color w:val="548DD4" w:themeColor="text2" w:themeTint="99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4667AD">
              <w:rPr>
                <w:b/>
                <w:color w:val="548DD4" w:themeColor="text2" w:themeTint="99"/>
                <w:sz w:val="16"/>
                <w:szCs w:val="16"/>
              </w:rPr>
              <w:t>28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21</w:t>
            </w:r>
          </w:p>
        </w:tc>
      </w:tr>
      <w:tr w:rsidR="00C33311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11" w:rsidRPr="004667AD" w:rsidRDefault="00C33311" w:rsidP="0095640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11" w:rsidRPr="004667AD" w:rsidRDefault="00C33311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11" w:rsidRPr="004667AD" w:rsidRDefault="00C33311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667AD">
              <w:rPr>
                <w:b/>
                <w:sz w:val="16"/>
                <w:szCs w:val="16"/>
              </w:rPr>
              <w:t>Динамика(+/-2022 к 2021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C33311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D96969" w:rsidP="0021287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-</w:t>
            </w:r>
            <w:r w:rsidR="0021287A">
              <w:rPr>
                <w:b/>
                <w:color w:val="FF0000"/>
                <w:sz w:val="16"/>
                <w:szCs w:val="16"/>
              </w:rPr>
              <w:t>4</w:t>
            </w:r>
          </w:p>
        </w:tc>
      </w:tr>
    </w:tbl>
    <w:p w:rsidR="000470A2" w:rsidRDefault="000470A2" w:rsidP="0083483F"/>
    <w:p w:rsidR="000470A2" w:rsidRDefault="000470A2" w:rsidP="00480C19">
      <w:pPr>
        <w:spacing w:line="360" w:lineRule="auto"/>
        <w:ind w:firstLine="709"/>
        <w:jc w:val="both"/>
        <w:rPr>
          <w:i/>
        </w:rPr>
      </w:pPr>
      <w:r w:rsidRPr="00FD45A0">
        <w:rPr>
          <w:i/>
        </w:rPr>
        <w:t>В целом по поселению демографическое состояние в целом практически такое же, как в 202</w:t>
      </w:r>
      <w:r w:rsidR="0021287A">
        <w:rPr>
          <w:i/>
        </w:rPr>
        <w:t>3</w:t>
      </w:r>
      <w:r w:rsidRPr="00FD45A0">
        <w:rPr>
          <w:i/>
        </w:rPr>
        <w:t xml:space="preserve"> году: </w:t>
      </w:r>
      <w:r w:rsidR="0021287A">
        <w:rPr>
          <w:i/>
        </w:rPr>
        <w:t>1</w:t>
      </w:r>
      <w:r w:rsidRPr="00FD45A0">
        <w:rPr>
          <w:i/>
        </w:rPr>
        <w:t xml:space="preserve"> (202</w:t>
      </w:r>
      <w:r w:rsidR="0021287A">
        <w:rPr>
          <w:i/>
        </w:rPr>
        <w:t>2</w:t>
      </w:r>
      <w:r w:rsidR="008E4224">
        <w:rPr>
          <w:i/>
        </w:rPr>
        <w:t xml:space="preserve"> </w:t>
      </w:r>
      <w:r w:rsidRPr="00FD45A0">
        <w:rPr>
          <w:i/>
        </w:rPr>
        <w:t xml:space="preserve">год – </w:t>
      </w:r>
      <w:r w:rsidR="008E4224">
        <w:rPr>
          <w:i/>
        </w:rPr>
        <w:t>2</w:t>
      </w:r>
      <w:r w:rsidRPr="00FD45A0">
        <w:rPr>
          <w:i/>
        </w:rPr>
        <w:t xml:space="preserve">) человек родилось, </w:t>
      </w:r>
      <w:r w:rsidR="0021287A">
        <w:rPr>
          <w:i/>
        </w:rPr>
        <w:t>17</w:t>
      </w:r>
      <w:r w:rsidRPr="00FD45A0">
        <w:rPr>
          <w:i/>
        </w:rPr>
        <w:t xml:space="preserve"> (202</w:t>
      </w:r>
      <w:r w:rsidR="0021287A">
        <w:rPr>
          <w:i/>
        </w:rPr>
        <w:t xml:space="preserve">2 </w:t>
      </w:r>
      <w:r w:rsidRPr="00FD45A0">
        <w:rPr>
          <w:i/>
        </w:rPr>
        <w:t xml:space="preserve">год – </w:t>
      </w:r>
      <w:r w:rsidR="0021287A">
        <w:rPr>
          <w:i/>
        </w:rPr>
        <w:t>21</w:t>
      </w:r>
      <w:r w:rsidR="00C33311">
        <w:rPr>
          <w:i/>
        </w:rPr>
        <w:t xml:space="preserve">) умерло. </w:t>
      </w:r>
      <w:r w:rsidRPr="00FD45A0">
        <w:rPr>
          <w:i/>
        </w:rPr>
        <w:t xml:space="preserve">Стабильно снижается </w:t>
      </w:r>
      <w:r w:rsidRPr="00FD45A0">
        <w:rPr>
          <w:b/>
          <w:i/>
        </w:rPr>
        <w:t xml:space="preserve">уровень рождаемости </w:t>
      </w:r>
      <w:r w:rsidRPr="00FD45A0">
        <w:rPr>
          <w:i/>
        </w:rPr>
        <w:t>(-</w:t>
      </w:r>
      <w:r w:rsidR="00C33311">
        <w:rPr>
          <w:i/>
        </w:rPr>
        <w:t>1</w:t>
      </w:r>
      <w:r w:rsidRPr="00FD45A0">
        <w:rPr>
          <w:i/>
        </w:rPr>
        <w:t xml:space="preserve"> новорожденных к 202</w:t>
      </w:r>
      <w:r w:rsidR="00C33311">
        <w:rPr>
          <w:i/>
        </w:rPr>
        <w:t>2</w:t>
      </w:r>
      <w:r w:rsidRPr="00FD45A0">
        <w:rPr>
          <w:i/>
        </w:rPr>
        <w:t xml:space="preserve"> год</w:t>
      </w:r>
      <w:r w:rsidR="00C33311">
        <w:rPr>
          <w:i/>
        </w:rPr>
        <w:t>у</w:t>
      </w:r>
      <w:r w:rsidRPr="00FD45A0">
        <w:rPr>
          <w:i/>
        </w:rPr>
        <w:t xml:space="preserve">), и стабильно снижается </w:t>
      </w:r>
      <w:r w:rsidRPr="00FD45A0">
        <w:rPr>
          <w:b/>
          <w:i/>
        </w:rPr>
        <w:t>уровень смертности</w:t>
      </w:r>
      <w:r w:rsidRPr="00FD45A0">
        <w:rPr>
          <w:i/>
        </w:rPr>
        <w:t xml:space="preserve"> - ч</w:t>
      </w:r>
      <w:r w:rsidRPr="00FD45A0">
        <w:rPr>
          <w:b/>
          <w:i/>
        </w:rPr>
        <w:t>исло умерших</w:t>
      </w:r>
      <w:r w:rsidRPr="00FD45A0">
        <w:rPr>
          <w:i/>
        </w:rPr>
        <w:t xml:space="preserve"> уменьшилось на </w:t>
      </w:r>
      <w:r w:rsidR="0021287A">
        <w:rPr>
          <w:i/>
        </w:rPr>
        <w:t>4</w:t>
      </w:r>
      <w:r w:rsidRPr="00FD45A0">
        <w:rPr>
          <w:i/>
        </w:rPr>
        <w:t>.</w:t>
      </w:r>
    </w:p>
    <w:p w:rsidR="0021287A" w:rsidRPr="00480C19" w:rsidRDefault="0021287A" w:rsidP="00480C19">
      <w:pPr>
        <w:spacing w:line="360" w:lineRule="auto"/>
        <w:ind w:firstLine="709"/>
        <w:jc w:val="both"/>
        <w:rPr>
          <w:i/>
        </w:rPr>
      </w:pPr>
    </w:p>
    <w:p w:rsidR="001E0871" w:rsidRDefault="00480C19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480C19">
        <w:rPr>
          <w:bCs/>
          <w:color w:val="000000"/>
        </w:rPr>
        <w:t xml:space="preserve">Одним из важных вопросов местного значения является формирование бюджета поселения, его исполнение и </w:t>
      </w:r>
      <w:proofErr w:type="gramStart"/>
      <w:r w:rsidRPr="00480C19">
        <w:rPr>
          <w:bCs/>
          <w:color w:val="000000"/>
        </w:rPr>
        <w:t>контроль за</w:t>
      </w:r>
      <w:proofErr w:type="gramEnd"/>
      <w:r w:rsidRPr="00480C19">
        <w:rPr>
          <w:bCs/>
          <w:color w:val="000000"/>
        </w:rPr>
        <w:t xml:space="preserve"> исполнением бюджета.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1E0871">
        <w:rPr>
          <w:b/>
          <w:bCs/>
          <w:color w:val="000000"/>
        </w:rPr>
        <w:t>Бюджет поселения</w:t>
      </w:r>
    </w:p>
    <w:p w:rsidR="001E0871" w:rsidRPr="001E0871" w:rsidRDefault="002133C4" w:rsidP="001E08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14</w:t>
      </w:r>
      <w:r w:rsidR="001E0871" w:rsidRPr="001E0871">
        <w:rPr>
          <w:bCs/>
          <w:color w:val="000000"/>
        </w:rPr>
        <w:t xml:space="preserve"> декабря 202</w:t>
      </w:r>
      <w:r>
        <w:rPr>
          <w:bCs/>
          <w:color w:val="000000"/>
        </w:rPr>
        <w:t>2</w:t>
      </w:r>
      <w:r w:rsidR="001E0871" w:rsidRPr="001E0871">
        <w:rPr>
          <w:bCs/>
          <w:color w:val="000000"/>
        </w:rPr>
        <w:t xml:space="preserve">  г. принято решение </w:t>
      </w:r>
      <w:r w:rsidR="001E0871">
        <w:rPr>
          <w:bCs/>
          <w:color w:val="000000"/>
        </w:rPr>
        <w:t>Муниципального совета</w:t>
      </w:r>
      <w:r w:rsidR="001E0871" w:rsidRPr="001E0871">
        <w:rPr>
          <w:bCs/>
          <w:color w:val="000000"/>
        </w:rPr>
        <w:t xml:space="preserve"> № </w:t>
      </w:r>
      <w:r w:rsidR="001E0871">
        <w:rPr>
          <w:bCs/>
          <w:color w:val="000000"/>
        </w:rPr>
        <w:t>2</w:t>
      </w:r>
      <w:r>
        <w:rPr>
          <w:bCs/>
          <w:color w:val="000000"/>
        </w:rPr>
        <w:t>4</w:t>
      </w:r>
      <w:r w:rsidR="001E0871" w:rsidRPr="001E0871">
        <w:rPr>
          <w:bCs/>
          <w:color w:val="000000"/>
        </w:rPr>
        <w:t xml:space="preserve"> «О бюджете </w:t>
      </w:r>
      <w:r w:rsidR="001E0871">
        <w:rPr>
          <w:bCs/>
          <w:color w:val="000000"/>
        </w:rPr>
        <w:t>Охотинского</w:t>
      </w:r>
      <w:r w:rsidR="001E0871" w:rsidRPr="001E0871">
        <w:rPr>
          <w:bCs/>
          <w:color w:val="000000"/>
        </w:rPr>
        <w:t xml:space="preserve"> сельского поселения на  202</w:t>
      </w:r>
      <w:r>
        <w:rPr>
          <w:bCs/>
          <w:color w:val="000000"/>
        </w:rPr>
        <w:t>3</w:t>
      </w:r>
      <w:r w:rsidR="001E0871" w:rsidRPr="001E0871">
        <w:rPr>
          <w:bCs/>
          <w:color w:val="000000"/>
        </w:rPr>
        <w:t xml:space="preserve"> год и  плановый период 202</w:t>
      </w:r>
      <w:r>
        <w:rPr>
          <w:bCs/>
          <w:color w:val="000000"/>
        </w:rPr>
        <w:t>4</w:t>
      </w:r>
      <w:r w:rsidR="001E0871" w:rsidRPr="001E0871">
        <w:rPr>
          <w:bCs/>
          <w:color w:val="000000"/>
        </w:rPr>
        <w:t xml:space="preserve"> и 202</w:t>
      </w:r>
      <w:r>
        <w:rPr>
          <w:bCs/>
          <w:color w:val="000000"/>
        </w:rPr>
        <w:t>5</w:t>
      </w:r>
      <w:r w:rsidR="001E0871" w:rsidRPr="001E0871">
        <w:rPr>
          <w:bCs/>
          <w:color w:val="000000"/>
        </w:rPr>
        <w:t xml:space="preserve">  годов». Утвержденные бюджетные назначения на 202</w:t>
      </w:r>
      <w:r>
        <w:rPr>
          <w:bCs/>
          <w:color w:val="000000"/>
        </w:rPr>
        <w:t>3</w:t>
      </w:r>
      <w:r w:rsidR="001E0871" w:rsidRPr="001E0871">
        <w:rPr>
          <w:bCs/>
          <w:color w:val="000000"/>
        </w:rPr>
        <w:t xml:space="preserve"> год составляли </w:t>
      </w:r>
      <w:r>
        <w:rPr>
          <w:bCs/>
          <w:color w:val="000000"/>
        </w:rPr>
        <w:t>10 274</w:t>
      </w:r>
      <w:r w:rsidR="001E0871" w:rsidRPr="001E0871">
        <w:rPr>
          <w:bCs/>
          <w:color w:val="000000"/>
        </w:rPr>
        <w:t xml:space="preserve"> тыс. руб.</w:t>
      </w:r>
    </w:p>
    <w:p w:rsidR="001E0871" w:rsidRPr="001E0871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>По состоянию на 01.01.202</w:t>
      </w:r>
      <w:r w:rsidR="002133C4">
        <w:rPr>
          <w:bCs/>
          <w:color w:val="000000"/>
        </w:rPr>
        <w:t>4</w:t>
      </w:r>
      <w:r w:rsidRPr="001E0871">
        <w:rPr>
          <w:bCs/>
          <w:color w:val="000000"/>
        </w:rPr>
        <w:t xml:space="preserve"> года в бюджет </w:t>
      </w:r>
      <w:r w:rsidR="00AC6EF2">
        <w:rPr>
          <w:bCs/>
          <w:color w:val="000000"/>
        </w:rPr>
        <w:t>Охотинского</w:t>
      </w:r>
      <w:r w:rsidRPr="001E0871">
        <w:rPr>
          <w:bCs/>
          <w:color w:val="000000"/>
        </w:rPr>
        <w:t xml:space="preserve"> сельского поселения поступило </w:t>
      </w:r>
      <w:r w:rsidR="002133C4">
        <w:rPr>
          <w:bCs/>
          <w:color w:val="000000"/>
        </w:rPr>
        <w:t>11 015</w:t>
      </w:r>
      <w:r w:rsidRPr="001E0871">
        <w:rPr>
          <w:bCs/>
          <w:color w:val="000000"/>
        </w:rPr>
        <w:t xml:space="preserve"> тыс.</w:t>
      </w:r>
      <w:r w:rsidR="00AC6EF2">
        <w:rPr>
          <w:bCs/>
          <w:color w:val="000000"/>
        </w:rPr>
        <w:t xml:space="preserve"> </w:t>
      </w:r>
      <w:r w:rsidRPr="001E0871">
        <w:rPr>
          <w:bCs/>
          <w:color w:val="000000"/>
        </w:rPr>
        <w:t xml:space="preserve">руб. (факт). </w:t>
      </w:r>
    </w:p>
    <w:p w:rsidR="005D0077" w:rsidRDefault="001E0871" w:rsidP="002133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>Выполнение ра</w:t>
      </w:r>
      <w:r w:rsidR="00AC6EF2">
        <w:rPr>
          <w:bCs/>
          <w:color w:val="000000"/>
        </w:rPr>
        <w:t>сходной части бюджета Охотинского</w:t>
      </w:r>
      <w:r w:rsidRPr="001E0871">
        <w:rPr>
          <w:bCs/>
          <w:color w:val="000000"/>
        </w:rPr>
        <w:t xml:space="preserve"> сельского поселения за 202</w:t>
      </w:r>
      <w:r w:rsidR="002133C4">
        <w:rPr>
          <w:bCs/>
          <w:color w:val="000000"/>
        </w:rPr>
        <w:t>3</w:t>
      </w:r>
      <w:r w:rsidRPr="001E0871">
        <w:rPr>
          <w:bCs/>
          <w:color w:val="000000"/>
        </w:rPr>
        <w:t xml:space="preserve"> год составило </w:t>
      </w:r>
      <w:r w:rsidR="005D0077">
        <w:rPr>
          <w:bCs/>
          <w:color w:val="000000"/>
        </w:rPr>
        <w:t>10 791</w:t>
      </w:r>
      <w:r w:rsidRPr="001E0871">
        <w:rPr>
          <w:bCs/>
          <w:color w:val="000000"/>
        </w:rPr>
        <w:t xml:space="preserve"> тыс. руб. </w:t>
      </w:r>
    </w:p>
    <w:p w:rsidR="001E0871" w:rsidRPr="001E0871" w:rsidRDefault="005D0077" w:rsidP="002133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Первоначальным решением о бюджете поселения предельный размер дефицита бюджета утвержден в сумме 0 руб. В результате внесенных изменений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2023 года изменений дефицит бюджета увеличен и решением Муниципального Совета от 27.11.2023 №20 утвержден в сумме 1 231 тыс. руб. 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 xml:space="preserve">Работа администрации </w:t>
      </w:r>
      <w:r w:rsidR="00AC6EF2">
        <w:rPr>
          <w:bCs/>
          <w:color w:val="000000"/>
        </w:rPr>
        <w:t>Охотинского</w:t>
      </w:r>
      <w:r w:rsidRPr="001E0871">
        <w:rPr>
          <w:bCs/>
          <w:color w:val="000000"/>
        </w:rPr>
        <w:t xml:space="preserve"> сельского поселения планируется </w:t>
      </w:r>
      <w:proofErr w:type="gramStart"/>
      <w:r w:rsidRPr="001E0871">
        <w:rPr>
          <w:bCs/>
          <w:color w:val="000000"/>
        </w:rPr>
        <w:t>согласно доходов</w:t>
      </w:r>
      <w:proofErr w:type="gramEnd"/>
      <w:r w:rsidRPr="001E0871">
        <w:rPr>
          <w:bCs/>
          <w:color w:val="000000"/>
        </w:rPr>
        <w:t xml:space="preserve"> полученных из налогооблагаемой базы. База бюджета поселения формируется </w:t>
      </w:r>
      <w:proofErr w:type="gramStart"/>
      <w:r w:rsidRPr="001E0871">
        <w:rPr>
          <w:bCs/>
          <w:color w:val="000000"/>
        </w:rPr>
        <w:t>из</w:t>
      </w:r>
      <w:proofErr w:type="gramEnd"/>
      <w:r w:rsidRPr="001E0871">
        <w:rPr>
          <w:bCs/>
          <w:color w:val="000000"/>
        </w:rPr>
        <w:t>: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налога на землю</w:t>
      </w:r>
      <w:r w:rsidR="00AC6EF2">
        <w:rPr>
          <w:bCs/>
          <w:color w:val="000000"/>
        </w:rPr>
        <w:t xml:space="preserve"> – 100%</w:t>
      </w:r>
      <w:r w:rsidRPr="001E0871">
        <w:rPr>
          <w:bCs/>
          <w:color w:val="000000"/>
        </w:rPr>
        <w:t>;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налога на имущество физических лиц – 100%;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НДФЛ;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госпошлина и неналоговые поступления.</w:t>
      </w:r>
    </w:p>
    <w:p w:rsidR="001E0871" w:rsidRPr="001E0871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 xml:space="preserve">Также 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 </w:t>
      </w:r>
    </w:p>
    <w:p w:rsidR="001E0871" w:rsidRPr="001E0871" w:rsidRDefault="001E0871" w:rsidP="004917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proofErr w:type="gramStart"/>
      <w:r w:rsidRPr="001E0871">
        <w:rPr>
          <w:bCs/>
          <w:color w:val="000000"/>
        </w:rPr>
        <w:t>Исполняя бюджет поселения на территории поселения в прошедшем году действовали следующие муниципальные</w:t>
      </w:r>
      <w:proofErr w:type="gramEnd"/>
      <w:r w:rsidRPr="001E0871">
        <w:rPr>
          <w:bCs/>
          <w:color w:val="000000"/>
        </w:rPr>
        <w:t xml:space="preserve"> программы:</w:t>
      </w:r>
    </w:p>
    <w:p w:rsidR="00AC6EF2" w:rsidRDefault="001E0871" w:rsidP="004917C0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lastRenderedPageBreak/>
        <w:t>1.</w:t>
      </w:r>
      <w:r w:rsidRPr="001E0871">
        <w:rPr>
          <w:bCs/>
          <w:color w:val="000000"/>
        </w:rPr>
        <w:tab/>
        <w:t>Муниципальная Программа «</w:t>
      </w:r>
      <w:r w:rsidR="00AC6EF2" w:rsidRPr="00AC6EF2">
        <w:rPr>
          <w:bCs/>
          <w:color w:val="000000"/>
        </w:rPr>
        <w:t>Развитие дорожного хозяйства на территории</w:t>
      </w:r>
      <w:r w:rsidR="004917C0">
        <w:rPr>
          <w:bCs/>
          <w:color w:val="000000"/>
        </w:rPr>
        <w:t xml:space="preserve"> </w:t>
      </w:r>
      <w:r w:rsidR="00AC6EF2" w:rsidRPr="00AC6EF2">
        <w:rPr>
          <w:bCs/>
          <w:color w:val="000000"/>
        </w:rPr>
        <w:t>Охотинского сельского поселения» на 2023 – 2025 годы</w:t>
      </w:r>
      <w:r w:rsidR="00AC6EF2">
        <w:rPr>
          <w:bCs/>
          <w:color w:val="000000"/>
        </w:rPr>
        <w:t>»</w:t>
      </w:r>
      <w:r w:rsidR="00AC6EF2" w:rsidRPr="00AC6EF2">
        <w:rPr>
          <w:bCs/>
          <w:color w:val="000000"/>
        </w:rPr>
        <w:t xml:space="preserve"> </w:t>
      </w:r>
    </w:p>
    <w:p w:rsidR="001E0871" w:rsidRPr="001E0871" w:rsidRDefault="001E0871" w:rsidP="004D3F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>2.</w:t>
      </w:r>
      <w:r w:rsidRPr="001E0871">
        <w:rPr>
          <w:bCs/>
          <w:color w:val="000000"/>
        </w:rPr>
        <w:tab/>
        <w:t>Муниципальная Программа «</w:t>
      </w:r>
      <w:r w:rsidR="004D3FC0">
        <w:rPr>
          <w:bCs/>
          <w:color w:val="000000"/>
        </w:rPr>
        <w:t xml:space="preserve">Жилищно </w:t>
      </w:r>
      <w:r w:rsidR="004D3FC0" w:rsidRPr="004D3FC0">
        <w:rPr>
          <w:bCs/>
          <w:color w:val="000000"/>
        </w:rPr>
        <w:t xml:space="preserve">– коммунальное хозяйство в </w:t>
      </w:r>
      <w:proofErr w:type="spellStart"/>
      <w:r w:rsidR="004D3FC0" w:rsidRPr="004D3FC0">
        <w:rPr>
          <w:bCs/>
          <w:color w:val="000000"/>
        </w:rPr>
        <w:t>Охотинском</w:t>
      </w:r>
      <w:proofErr w:type="spellEnd"/>
      <w:r w:rsidR="005162CE">
        <w:rPr>
          <w:bCs/>
          <w:color w:val="000000"/>
        </w:rPr>
        <w:t xml:space="preserve">    </w:t>
      </w:r>
      <w:r w:rsidR="004D3FC0">
        <w:rPr>
          <w:bCs/>
          <w:color w:val="000000"/>
        </w:rPr>
        <w:t xml:space="preserve">            </w:t>
      </w:r>
      <w:r w:rsidR="004D3FC0" w:rsidRPr="004D3FC0">
        <w:rPr>
          <w:bCs/>
          <w:color w:val="000000"/>
        </w:rPr>
        <w:t>сельском поселении</w:t>
      </w:r>
      <w:r w:rsidR="004D3FC0">
        <w:rPr>
          <w:bCs/>
          <w:color w:val="000000"/>
        </w:rPr>
        <w:t xml:space="preserve"> </w:t>
      </w:r>
      <w:r w:rsidR="004D3FC0" w:rsidRPr="004D3FC0">
        <w:rPr>
          <w:bCs/>
          <w:color w:val="000000"/>
        </w:rPr>
        <w:t>на 2021 – 2023 годы»</w:t>
      </w:r>
      <w:r w:rsidRPr="001E0871">
        <w:rPr>
          <w:bCs/>
          <w:color w:val="000000"/>
        </w:rPr>
        <w:t>.</w:t>
      </w:r>
    </w:p>
    <w:p w:rsidR="001E0871" w:rsidRDefault="001E0871" w:rsidP="00DA5F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>3.</w:t>
      </w:r>
      <w:r w:rsidRPr="001E0871">
        <w:rPr>
          <w:bCs/>
          <w:color w:val="000000"/>
        </w:rPr>
        <w:tab/>
        <w:t>Муниципальная Программа «</w:t>
      </w:r>
      <w:r w:rsidR="00B47B7C" w:rsidRPr="00B47B7C">
        <w:rPr>
          <w:bCs/>
          <w:color w:val="000000"/>
        </w:rPr>
        <w:t>Развитие</w:t>
      </w:r>
      <w:r w:rsidR="00B47B7C">
        <w:rPr>
          <w:bCs/>
          <w:color w:val="000000"/>
        </w:rPr>
        <w:t xml:space="preserve"> культуры, физической культуры, </w:t>
      </w:r>
      <w:r w:rsidR="00B47B7C" w:rsidRPr="00B47B7C">
        <w:rPr>
          <w:bCs/>
          <w:color w:val="000000"/>
        </w:rPr>
        <w:t xml:space="preserve">спорта и молодежной политики в </w:t>
      </w:r>
      <w:proofErr w:type="spellStart"/>
      <w:r w:rsidR="00B47B7C" w:rsidRPr="00B47B7C">
        <w:rPr>
          <w:bCs/>
          <w:color w:val="000000"/>
        </w:rPr>
        <w:t>Охотинском</w:t>
      </w:r>
      <w:proofErr w:type="spellEnd"/>
      <w:r w:rsidR="00B47B7C" w:rsidRPr="00B47B7C">
        <w:rPr>
          <w:bCs/>
          <w:color w:val="000000"/>
        </w:rPr>
        <w:t xml:space="preserve"> сельском поселении» на 2022 – 2024 годы</w:t>
      </w:r>
      <w:r w:rsidRPr="001E0871">
        <w:rPr>
          <w:bCs/>
          <w:color w:val="000000"/>
        </w:rPr>
        <w:t>».</w:t>
      </w:r>
    </w:p>
    <w:p w:rsidR="00DA5F52" w:rsidRPr="00DA5F52" w:rsidRDefault="00DA5F52" w:rsidP="00DA5F52">
      <w:pPr>
        <w:widowControl w:val="0"/>
        <w:tabs>
          <w:tab w:val="left" w:pos="15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>
        <w:rPr>
          <w:bCs/>
          <w:color w:val="000000"/>
        </w:rPr>
        <w:tab/>
      </w:r>
      <w:r w:rsidRPr="001E0871">
        <w:rPr>
          <w:bCs/>
          <w:color w:val="000000"/>
        </w:rPr>
        <w:t>Муниципальная Программа</w:t>
      </w:r>
      <w:r>
        <w:rPr>
          <w:bCs/>
          <w:color w:val="000000"/>
        </w:rPr>
        <w:t xml:space="preserve"> </w:t>
      </w:r>
      <w:r w:rsidRPr="00DA5F52">
        <w:rPr>
          <w:bCs/>
          <w:color w:val="000000"/>
        </w:rPr>
        <w:t>«Обеспечение первичных мер пожарной безопасности</w:t>
      </w:r>
    </w:p>
    <w:p w:rsidR="00DA5F52" w:rsidRDefault="00DA5F52" w:rsidP="00DA5F52">
      <w:pPr>
        <w:widowControl w:val="0"/>
        <w:tabs>
          <w:tab w:val="left" w:pos="15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DA5F52">
        <w:rPr>
          <w:bCs/>
          <w:color w:val="000000"/>
        </w:rPr>
        <w:t xml:space="preserve"> в границах нас</w:t>
      </w:r>
      <w:r>
        <w:rPr>
          <w:bCs/>
          <w:color w:val="000000"/>
        </w:rPr>
        <w:t>еленных пунктов и осуществление</w:t>
      </w:r>
      <w:r w:rsidRPr="00DA5F52">
        <w:rPr>
          <w:bCs/>
          <w:color w:val="000000"/>
        </w:rPr>
        <w:t xml:space="preserve"> мероприятий по об</w:t>
      </w:r>
      <w:r>
        <w:rPr>
          <w:bCs/>
          <w:color w:val="000000"/>
        </w:rPr>
        <w:t xml:space="preserve">еспечению безопасности людей на </w:t>
      </w:r>
      <w:r w:rsidRPr="00DA5F52">
        <w:rPr>
          <w:bCs/>
          <w:color w:val="000000"/>
        </w:rPr>
        <w:t>водных объектах на 2021 – 2023 годы»</w:t>
      </w:r>
    </w:p>
    <w:p w:rsidR="001941B2" w:rsidRPr="001941B2" w:rsidRDefault="005162CE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Работа </w:t>
      </w:r>
      <w:r w:rsidR="001941B2" w:rsidRPr="001941B2">
        <w:rPr>
          <w:b/>
          <w:bCs/>
          <w:color w:val="000000"/>
        </w:rPr>
        <w:t>администрации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>Администрация поселения в 202</w:t>
      </w:r>
      <w:r w:rsidR="005D0077">
        <w:rPr>
          <w:bCs/>
          <w:color w:val="000000"/>
        </w:rPr>
        <w:t>3</w:t>
      </w:r>
      <w:r w:rsidRPr="001941B2">
        <w:rPr>
          <w:bCs/>
          <w:color w:val="000000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>
        <w:rPr>
          <w:bCs/>
          <w:color w:val="000000"/>
        </w:rPr>
        <w:t>Охотинского</w:t>
      </w:r>
      <w:r w:rsidRPr="001941B2">
        <w:rPr>
          <w:bCs/>
          <w:color w:val="000000"/>
        </w:rPr>
        <w:t xml:space="preserve">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>В 202</w:t>
      </w:r>
      <w:r w:rsidR="005D0077">
        <w:rPr>
          <w:bCs/>
          <w:color w:val="000000"/>
        </w:rPr>
        <w:t>3</w:t>
      </w:r>
      <w:r w:rsidRPr="001941B2">
        <w:rPr>
          <w:bCs/>
          <w:color w:val="000000"/>
        </w:rPr>
        <w:t xml:space="preserve"> году осуществлением поставленных перед администрацией задач занимались глава сельского поселения, ведущий специалист</w:t>
      </w:r>
      <w:r>
        <w:rPr>
          <w:bCs/>
          <w:color w:val="000000"/>
        </w:rPr>
        <w:t>ы</w:t>
      </w:r>
      <w:r w:rsidRPr="001941B2">
        <w:rPr>
          <w:bCs/>
          <w:color w:val="000000"/>
        </w:rPr>
        <w:t xml:space="preserve"> администрации сельского поселения</w:t>
      </w:r>
      <w:r>
        <w:rPr>
          <w:bCs/>
          <w:color w:val="000000"/>
        </w:rPr>
        <w:t>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941B2">
        <w:rPr>
          <w:bCs/>
          <w:color w:val="000000"/>
        </w:rPr>
        <w:t>Основным направлением работы Администрации является организация качественной работы с населением.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</w:t>
      </w:r>
    </w:p>
    <w:p w:rsidR="00417A49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>За 202</w:t>
      </w:r>
      <w:r w:rsidR="005D0077">
        <w:rPr>
          <w:bCs/>
          <w:color w:val="000000"/>
        </w:rPr>
        <w:t>3</w:t>
      </w:r>
      <w:r w:rsidRPr="001941B2">
        <w:rPr>
          <w:bCs/>
          <w:color w:val="000000"/>
        </w:rPr>
        <w:t xml:space="preserve"> в Адми</w:t>
      </w:r>
      <w:r w:rsidR="0046594B">
        <w:rPr>
          <w:bCs/>
          <w:color w:val="000000"/>
        </w:rPr>
        <w:t>нистрацию поселения поступило 148</w:t>
      </w:r>
      <w:r w:rsidRPr="001941B2">
        <w:rPr>
          <w:bCs/>
          <w:color w:val="000000"/>
        </w:rPr>
        <w:t xml:space="preserve"> обращений, из них письменных - </w:t>
      </w:r>
      <w:r w:rsidR="0046594B">
        <w:rPr>
          <w:bCs/>
          <w:color w:val="000000"/>
        </w:rPr>
        <w:t>1</w:t>
      </w:r>
      <w:r w:rsidRPr="001941B2">
        <w:rPr>
          <w:bCs/>
          <w:color w:val="000000"/>
        </w:rPr>
        <w:t>4</w:t>
      </w:r>
      <w:r w:rsidR="0046594B">
        <w:rPr>
          <w:bCs/>
          <w:color w:val="000000"/>
        </w:rPr>
        <w:t xml:space="preserve">8, </w:t>
      </w:r>
      <w:r w:rsidRPr="001941B2">
        <w:rPr>
          <w:bCs/>
          <w:color w:val="000000"/>
        </w:rPr>
        <w:t>которые были рассмотрены и вынесены по ним определенные решения.</w:t>
      </w:r>
      <w:r w:rsidR="0081726A">
        <w:rPr>
          <w:bCs/>
          <w:color w:val="000000"/>
        </w:rPr>
        <w:t xml:space="preserve"> </w:t>
      </w:r>
      <w:r w:rsidR="00417A49">
        <w:rPr>
          <w:bCs/>
          <w:color w:val="000000"/>
        </w:rPr>
        <w:t xml:space="preserve">Так же Администрацией Охотинского сельского поселения осуществляются муниципальные услуги, по итогам 2023 года </w:t>
      </w:r>
      <w:r w:rsidR="00BE10BE">
        <w:rPr>
          <w:bCs/>
          <w:color w:val="000000"/>
        </w:rPr>
        <w:t xml:space="preserve">рассмотрено </w:t>
      </w:r>
      <w:r w:rsidR="00417A49">
        <w:rPr>
          <w:bCs/>
          <w:color w:val="000000"/>
        </w:rPr>
        <w:t xml:space="preserve"> 451</w:t>
      </w:r>
      <w:r w:rsidR="00BE10BE">
        <w:rPr>
          <w:bCs/>
          <w:color w:val="000000"/>
        </w:rPr>
        <w:t xml:space="preserve"> заявление</w:t>
      </w:r>
      <w:bookmarkStart w:id="0" w:name="_GoBack"/>
      <w:bookmarkEnd w:id="0"/>
      <w:r w:rsidR="00417A49">
        <w:rPr>
          <w:bCs/>
          <w:color w:val="000000"/>
        </w:rPr>
        <w:t>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За отчетный год было совершено </w:t>
      </w:r>
      <w:r w:rsidR="0081726A">
        <w:rPr>
          <w:bCs/>
          <w:color w:val="000000"/>
        </w:rPr>
        <w:t>31</w:t>
      </w:r>
      <w:r w:rsidRPr="001941B2">
        <w:rPr>
          <w:bCs/>
          <w:color w:val="000000"/>
        </w:rPr>
        <w:t xml:space="preserve"> нотариальных действий (выдача доверенностей). Все доверенности размещаются на портале Федеральной Нотариальной Палаты. За совершение нотариальных действий получено госпошлины в размере </w:t>
      </w:r>
      <w:r w:rsidR="00417A49">
        <w:rPr>
          <w:bCs/>
          <w:color w:val="000000"/>
        </w:rPr>
        <w:t>4,4</w:t>
      </w:r>
      <w:r w:rsidRPr="001941B2">
        <w:rPr>
          <w:bCs/>
          <w:color w:val="000000"/>
        </w:rPr>
        <w:t xml:space="preserve"> тыс.</w:t>
      </w:r>
      <w:r w:rsidR="00F11444">
        <w:rPr>
          <w:bCs/>
          <w:color w:val="000000"/>
        </w:rPr>
        <w:t xml:space="preserve"> </w:t>
      </w:r>
      <w:r w:rsidRPr="001941B2">
        <w:rPr>
          <w:bCs/>
          <w:color w:val="000000"/>
        </w:rPr>
        <w:t>руб.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>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многие другие.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>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</w:t>
      </w:r>
      <w:r w:rsidR="004917C0">
        <w:rPr>
          <w:bCs/>
          <w:color w:val="000000"/>
        </w:rPr>
        <w:t>я объем работы специалистов. По</w:t>
      </w:r>
      <w:r w:rsidRPr="001941B2">
        <w:rPr>
          <w:bCs/>
          <w:color w:val="000000"/>
        </w:rPr>
        <w:t xml:space="preserve">мимо бумажной документации необходимо всю информацию размещать на сайте, вносить сведения во многие появившиеся федеральные </w:t>
      </w:r>
      <w:r w:rsidRPr="001941B2">
        <w:rPr>
          <w:bCs/>
          <w:color w:val="000000"/>
        </w:rPr>
        <w:lastRenderedPageBreak/>
        <w:t>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</w:t>
      </w:r>
      <w:r>
        <w:rPr>
          <w:bCs/>
          <w:color w:val="000000"/>
        </w:rPr>
        <w:t>ивания адресной части поселении.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>В 202</w:t>
      </w:r>
      <w:r w:rsidR="005D0077">
        <w:rPr>
          <w:bCs/>
          <w:color w:val="000000"/>
        </w:rPr>
        <w:t>3</w:t>
      </w:r>
      <w:r w:rsidRPr="001941B2">
        <w:rPr>
          <w:bCs/>
          <w:color w:val="000000"/>
        </w:rPr>
        <w:t xml:space="preserve"> году проведено </w:t>
      </w:r>
      <w:r w:rsidR="0083702C">
        <w:rPr>
          <w:bCs/>
          <w:color w:val="000000"/>
        </w:rPr>
        <w:t>12</w:t>
      </w:r>
      <w:r w:rsidRPr="001941B2">
        <w:rPr>
          <w:bCs/>
          <w:color w:val="000000"/>
        </w:rPr>
        <w:t xml:space="preserve"> заседаний </w:t>
      </w:r>
      <w:r>
        <w:rPr>
          <w:bCs/>
          <w:color w:val="000000"/>
        </w:rPr>
        <w:t>Муниципального совета</w:t>
      </w:r>
      <w:r w:rsidRPr="001941B2">
        <w:rPr>
          <w:bCs/>
          <w:color w:val="000000"/>
        </w:rPr>
        <w:t xml:space="preserve"> </w:t>
      </w:r>
      <w:r>
        <w:rPr>
          <w:bCs/>
          <w:color w:val="000000"/>
        </w:rPr>
        <w:t>Охотинского</w:t>
      </w:r>
      <w:r w:rsidRPr="001941B2">
        <w:rPr>
          <w:bCs/>
          <w:color w:val="000000"/>
        </w:rPr>
        <w:t xml:space="preserve"> сельского поселения, на которых рассмотрено и принято </w:t>
      </w:r>
      <w:r w:rsidR="0083702C">
        <w:rPr>
          <w:bCs/>
          <w:color w:val="000000"/>
        </w:rPr>
        <w:t>29</w:t>
      </w:r>
      <w:r w:rsidR="004917C0">
        <w:rPr>
          <w:bCs/>
          <w:color w:val="000000"/>
        </w:rPr>
        <w:t xml:space="preserve"> </w:t>
      </w:r>
      <w:r w:rsidRPr="001941B2">
        <w:rPr>
          <w:bCs/>
          <w:color w:val="000000"/>
        </w:rPr>
        <w:t xml:space="preserve">решений по ряду важных вопросов, администрацией в рамках нормотворческой деятельности за отчетный период было издано </w:t>
      </w:r>
      <w:r w:rsidR="0083702C">
        <w:rPr>
          <w:bCs/>
          <w:color w:val="000000"/>
        </w:rPr>
        <w:t>326</w:t>
      </w:r>
      <w:r>
        <w:rPr>
          <w:bCs/>
          <w:color w:val="000000"/>
        </w:rPr>
        <w:t xml:space="preserve"> </w:t>
      </w:r>
      <w:r w:rsidR="004917C0">
        <w:rPr>
          <w:bCs/>
          <w:color w:val="000000"/>
        </w:rPr>
        <w:t xml:space="preserve">постановлений, </w:t>
      </w:r>
      <w:r w:rsidR="0083702C">
        <w:rPr>
          <w:bCs/>
          <w:color w:val="000000"/>
        </w:rPr>
        <w:t>85</w:t>
      </w:r>
      <w:r w:rsidRPr="001941B2">
        <w:rPr>
          <w:bCs/>
          <w:color w:val="000000"/>
        </w:rPr>
        <w:t xml:space="preserve"> распоряжений по основной деятельности администрации и по личному составу.</w:t>
      </w:r>
    </w:p>
    <w:p w:rsidR="001E087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Все проекты и уже утвержденные нормативные правовые акты проходят антикоррупционную экспертизу в администрации, а также направляются в прокуратуру </w:t>
      </w:r>
      <w:r>
        <w:rPr>
          <w:bCs/>
          <w:color w:val="000000"/>
        </w:rPr>
        <w:t>Мышкинского</w:t>
      </w:r>
      <w:r w:rsidR="0083702C">
        <w:rPr>
          <w:bCs/>
          <w:color w:val="000000"/>
        </w:rPr>
        <w:t xml:space="preserve"> района.</w:t>
      </w:r>
    </w:p>
    <w:p w:rsidR="005B7366" w:rsidRPr="005B7366" w:rsidRDefault="005B7366" w:rsidP="005B736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5B7366">
        <w:rPr>
          <w:b/>
          <w:bCs/>
          <w:color w:val="000000"/>
        </w:rPr>
        <w:t>Информационное обеспечение.</w:t>
      </w:r>
    </w:p>
    <w:p w:rsidR="008126E9" w:rsidRDefault="005B7366" w:rsidP="00B818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5B7366">
        <w:rPr>
          <w:bCs/>
          <w:color w:val="000000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 и газета «</w:t>
      </w:r>
      <w:r>
        <w:rPr>
          <w:bCs/>
          <w:color w:val="000000"/>
        </w:rPr>
        <w:t>Волжские зори</w:t>
      </w:r>
      <w:r w:rsidRPr="005B7366">
        <w:rPr>
          <w:bCs/>
          <w:color w:val="000000"/>
        </w:rPr>
        <w:t xml:space="preserve">», где можно ознакомиться с нормативно-правовыми актами, получить подробную информацию о работе </w:t>
      </w:r>
      <w:r>
        <w:rPr>
          <w:bCs/>
          <w:color w:val="000000"/>
        </w:rPr>
        <w:t>Муниципального совета</w:t>
      </w:r>
      <w:r w:rsidRPr="005B7366">
        <w:rPr>
          <w:bCs/>
          <w:color w:val="000000"/>
        </w:rPr>
        <w:t xml:space="preserve">, администрации и учреждений нашего поселения. С 01 декабря 2022 года деятельность работы администрации поселения и </w:t>
      </w:r>
      <w:r>
        <w:rPr>
          <w:bCs/>
          <w:color w:val="000000"/>
        </w:rPr>
        <w:t>Муниципального совета Охотинского сельского поселения</w:t>
      </w:r>
      <w:r w:rsidRPr="005B7366">
        <w:rPr>
          <w:bCs/>
          <w:color w:val="000000"/>
        </w:rPr>
        <w:t xml:space="preserve"> освящается на официальных страницах в</w:t>
      </w:r>
      <w:r>
        <w:rPr>
          <w:bCs/>
          <w:color w:val="000000"/>
        </w:rPr>
        <w:t xml:space="preserve"> социальных сетях Одноклассники и</w:t>
      </w:r>
      <w:r w:rsidRPr="005B7366">
        <w:rPr>
          <w:bCs/>
          <w:color w:val="000000"/>
        </w:rPr>
        <w:t xml:space="preserve"> </w:t>
      </w:r>
      <w:proofErr w:type="spellStart"/>
      <w:r w:rsidRPr="005B7366">
        <w:rPr>
          <w:bCs/>
          <w:color w:val="000000"/>
        </w:rPr>
        <w:t>Вконтакте</w:t>
      </w:r>
      <w:proofErr w:type="spellEnd"/>
      <w:r w:rsidRPr="005B7366">
        <w:rPr>
          <w:bCs/>
          <w:color w:val="000000"/>
        </w:rPr>
        <w:t>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8126E9" w:rsidRPr="008126E9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8126E9">
        <w:rPr>
          <w:b/>
          <w:bCs/>
          <w:color w:val="000000"/>
        </w:rPr>
        <w:t>Воинский учет.</w:t>
      </w:r>
    </w:p>
    <w:p w:rsidR="008126E9" w:rsidRPr="008126E9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8126E9">
        <w:rPr>
          <w:bCs/>
          <w:color w:val="000000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126E9" w:rsidRPr="008126E9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8126E9">
        <w:rPr>
          <w:bCs/>
          <w:color w:val="000000"/>
        </w:rPr>
        <w:t>По итогам 202</w:t>
      </w:r>
      <w:r w:rsidR="005D0077">
        <w:rPr>
          <w:bCs/>
          <w:color w:val="000000"/>
        </w:rPr>
        <w:t>3</w:t>
      </w:r>
      <w:r w:rsidRPr="008126E9">
        <w:rPr>
          <w:bCs/>
          <w:color w:val="000000"/>
        </w:rPr>
        <w:t xml:space="preserve"> года на воинском учете состоит </w:t>
      </w:r>
      <w:r w:rsidR="0081726A">
        <w:rPr>
          <w:bCs/>
          <w:color w:val="000000"/>
        </w:rPr>
        <w:t>145</w:t>
      </w:r>
      <w:r w:rsidRPr="008126E9">
        <w:rPr>
          <w:bCs/>
          <w:color w:val="000000"/>
        </w:rPr>
        <w:t xml:space="preserve"> человека, из них прапорщики, сержанты и солдаты - </w:t>
      </w:r>
      <w:r w:rsidR="0081726A">
        <w:rPr>
          <w:bCs/>
          <w:color w:val="000000"/>
        </w:rPr>
        <w:t>125</w:t>
      </w:r>
      <w:r w:rsidRPr="008126E9">
        <w:rPr>
          <w:bCs/>
          <w:color w:val="000000"/>
        </w:rPr>
        <w:t xml:space="preserve"> человек, офицеров – </w:t>
      </w:r>
      <w:r w:rsidR="0081726A">
        <w:rPr>
          <w:bCs/>
          <w:color w:val="000000"/>
        </w:rPr>
        <w:t xml:space="preserve">3. </w:t>
      </w:r>
      <w:r w:rsidRPr="008126E9">
        <w:rPr>
          <w:bCs/>
          <w:color w:val="000000"/>
        </w:rPr>
        <w:t xml:space="preserve">Призывников – </w:t>
      </w:r>
      <w:r w:rsidR="0081726A">
        <w:rPr>
          <w:bCs/>
          <w:color w:val="000000"/>
        </w:rPr>
        <w:t>17</w:t>
      </w:r>
      <w:r w:rsidRPr="008126E9">
        <w:rPr>
          <w:bCs/>
          <w:color w:val="000000"/>
        </w:rPr>
        <w:t xml:space="preserve"> человек. </w:t>
      </w:r>
    </w:p>
    <w:p w:rsidR="001E0871" w:rsidRDefault="008126E9" w:rsidP="007E35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8126E9">
        <w:rPr>
          <w:bCs/>
          <w:color w:val="000000"/>
        </w:rPr>
        <w:t>Самым значимым событием 202</w:t>
      </w:r>
      <w:r w:rsidR="005D0077">
        <w:rPr>
          <w:bCs/>
          <w:color w:val="000000"/>
        </w:rPr>
        <w:t>3</w:t>
      </w:r>
      <w:r w:rsidRPr="008126E9">
        <w:rPr>
          <w:bCs/>
          <w:color w:val="000000"/>
        </w:rPr>
        <w:t xml:space="preserve"> года стала мобилизация </w:t>
      </w:r>
      <w:r w:rsidR="007E358D">
        <w:rPr>
          <w:bCs/>
          <w:color w:val="000000"/>
        </w:rPr>
        <w:t xml:space="preserve">граждан, пребывающих в запасе. 10 </w:t>
      </w:r>
      <w:r w:rsidRPr="008126E9">
        <w:rPr>
          <w:bCs/>
          <w:color w:val="000000"/>
        </w:rPr>
        <w:t>жителей нашего поселения задействованы в специальной военной операции на Украине.</w:t>
      </w:r>
    </w:p>
    <w:p w:rsidR="002227AB" w:rsidRPr="002227AB" w:rsidRDefault="002227AB" w:rsidP="002227A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2227AB">
        <w:rPr>
          <w:b/>
          <w:bCs/>
          <w:color w:val="000000"/>
        </w:rPr>
        <w:t>Организация благоустройства территории поселения.</w:t>
      </w:r>
    </w:p>
    <w:p w:rsidR="002227AB" w:rsidRPr="002227AB" w:rsidRDefault="002227AB" w:rsidP="00222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 В рамках месячника по благоустройству в 202</w:t>
      </w:r>
      <w:r w:rsidR="005D0077">
        <w:rPr>
          <w:bCs/>
          <w:color w:val="000000"/>
        </w:rPr>
        <w:t>3</w:t>
      </w:r>
      <w:r w:rsidRPr="002227AB">
        <w:rPr>
          <w:bCs/>
          <w:color w:val="000000"/>
        </w:rPr>
        <w:t xml:space="preserve"> году, проведены следующие работы: убирали несанкционированные свалки,</w:t>
      </w:r>
      <w:proofErr w:type="gramStart"/>
      <w:r w:rsidRPr="002227AB">
        <w:rPr>
          <w:bCs/>
          <w:color w:val="000000"/>
        </w:rPr>
        <w:t xml:space="preserve"> ,</w:t>
      </w:r>
      <w:proofErr w:type="gramEnd"/>
      <w:r w:rsidRPr="002227AB">
        <w:rPr>
          <w:bCs/>
          <w:color w:val="000000"/>
        </w:rPr>
        <w:t xml:space="preserve"> пров</w:t>
      </w:r>
      <w:r>
        <w:rPr>
          <w:bCs/>
          <w:color w:val="000000"/>
        </w:rPr>
        <w:t>одили</w:t>
      </w:r>
      <w:r w:rsidRPr="002227AB">
        <w:rPr>
          <w:bCs/>
          <w:color w:val="000000"/>
        </w:rPr>
        <w:t xml:space="preserve"> опиловку аварийных деревьев, красили и убирали детски</w:t>
      </w:r>
      <w:r w:rsidR="005D0077">
        <w:rPr>
          <w:bCs/>
          <w:color w:val="000000"/>
        </w:rPr>
        <w:t>е площадки.</w:t>
      </w:r>
    </w:p>
    <w:p w:rsidR="002227AB" w:rsidRPr="002227AB" w:rsidRDefault="002227AB" w:rsidP="00F409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 xml:space="preserve">На территории </w:t>
      </w:r>
      <w:r w:rsidR="00F409F0">
        <w:rPr>
          <w:bCs/>
          <w:color w:val="000000"/>
        </w:rPr>
        <w:t>Охотинского</w:t>
      </w:r>
      <w:r w:rsidRPr="002227AB">
        <w:rPr>
          <w:bCs/>
          <w:color w:val="000000"/>
        </w:rPr>
        <w:t xml:space="preserve"> сельского поселения располагается </w:t>
      </w:r>
      <w:r w:rsidR="00F409F0">
        <w:rPr>
          <w:bCs/>
          <w:color w:val="000000"/>
        </w:rPr>
        <w:t>4</w:t>
      </w:r>
      <w:r w:rsidRPr="002227AB">
        <w:rPr>
          <w:bCs/>
          <w:color w:val="000000"/>
        </w:rPr>
        <w:t xml:space="preserve"> кладбищ. Работа по благоустройству ведется регулярно: весной территория вокруг к</w:t>
      </w:r>
      <w:r w:rsidR="00417A49">
        <w:rPr>
          <w:bCs/>
          <w:color w:val="000000"/>
        </w:rPr>
        <w:t xml:space="preserve">ладбищ была очищена от мусора, </w:t>
      </w:r>
      <w:r w:rsidRPr="002227AB">
        <w:rPr>
          <w:bCs/>
          <w:color w:val="000000"/>
        </w:rPr>
        <w:t xml:space="preserve">спиливаем сухие ветки и деревья. </w:t>
      </w:r>
    </w:p>
    <w:p w:rsidR="002227AB" w:rsidRPr="002227AB" w:rsidRDefault="002227AB" w:rsidP="00F409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lastRenderedPageBreak/>
        <w:t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2227AB" w:rsidRPr="002227AB" w:rsidRDefault="002227AB" w:rsidP="00417A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 xml:space="preserve">Так, благодаря инициативе граждан, администрация </w:t>
      </w:r>
      <w:r w:rsidR="00F409F0">
        <w:rPr>
          <w:bCs/>
          <w:color w:val="000000"/>
        </w:rPr>
        <w:t>Охотинского</w:t>
      </w:r>
      <w:r w:rsidRPr="002227AB">
        <w:rPr>
          <w:bCs/>
          <w:color w:val="000000"/>
        </w:rPr>
        <w:t xml:space="preserve"> </w:t>
      </w:r>
      <w:r w:rsidR="00417A49">
        <w:rPr>
          <w:bCs/>
          <w:color w:val="000000"/>
        </w:rPr>
        <w:t xml:space="preserve"> </w:t>
      </w:r>
      <w:r w:rsidRPr="002227AB">
        <w:rPr>
          <w:bCs/>
          <w:color w:val="000000"/>
        </w:rPr>
        <w:t>сельского поселения в 202</w:t>
      </w:r>
      <w:r w:rsidR="005D0077">
        <w:rPr>
          <w:bCs/>
          <w:color w:val="000000"/>
        </w:rPr>
        <w:t>3</w:t>
      </w:r>
      <w:r w:rsidRPr="002227AB">
        <w:rPr>
          <w:bCs/>
          <w:color w:val="000000"/>
        </w:rPr>
        <w:t xml:space="preserve"> году </w:t>
      </w:r>
      <w:r w:rsidR="00F409F0">
        <w:rPr>
          <w:bCs/>
          <w:color w:val="000000"/>
        </w:rPr>
        <w:t>проведены субботники в населенных пунктах.</w:t>
      </w:r>
    </w:p>
    <w:p w:rsidR="00F409F0" w:rsidRPr="002227AB" w:rsidRDefault="002227AB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 xml:space="preserve">Исполняя полномочия по организации благоустройства территории поселения, разработаны и утверждены Правила благоустройства территории </w:t>
      </w:r>
      <w:r w:rsidR="00F409F0">
        <w:rPr>
          <w:bCs/>
          <w:color w:val="000000"/>
        </w:rPr>
        <w:t>Охотинского</w:t>
      </w:r>
      <w:r w:rsidRPr="002227AB">
        <w:rPr>
          <w:bCs/>
          <w:color w:val="000000"/>
        </w:rPr>
        <w:t xml:space="preserve">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придомовых территорий, посадка цветов. Но не все следят за их состоянием. </w:t>
      </w:r>
      <w:r w:rsidR="00F409F0">
        <w:rPr>
          <w:bCs/>
          <w:color w:val="000000"/>
        </w:rPr>
        <w:t>Надеемся на _________.</w:t>
      </w: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635F36">
        <w:rPr>
          <w:b/>
          <w:bCs/>
          <w:color w:val="000000"/>
        </w:rPr>
        <w:t>Организация в границах поселения электр</w:t>
      </w:r>
      <w:proofErr w:type="gramStart"/>
      <w:r w:rsidRPr="00635F36">
        <w:rPr>
          <w:b/>
          <w:bCs/>
          <w:color w:val="000000"/>
        </w:rPr>
        <w:t>о-</w:t>
      </w:r>
      <w:proofErr w:type="gramEnd"/>
      <w:r w:rsidRPr="00635F36">
        <w:rPr>
          <w:b/>
          <w:bCs/>
          <w:color w:val="000000"/>
        </w:rPr>
        <w:t>, газо- и водоснабжения населения</w:t>
      </w: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35F36">
        <w:rPr>
          <w:bCs/>
          <w:color w:val="000000"/>
        </w:rPr>
        <w:t xml:space="preserve">Для комфортного проживания граждан на территории </w:t>
      </w:r>
      <w:r>
        <w:rPr>
          <w:bCs/>
          <w:color w:val="000000"/>
        </w:rPr>
        <w:t>Охотинского</w:t>
      </w:r>
      <w:r w:rsidRPr="00635F36">
        <w:rPr>
          <w:bCs/>
          <w:color w:val="000000"/>
        </w:rPr>
        <w:t xml:space="preserve"> сельского поселения созданы условия для предоставления им услуг по электр</w:t>
      </w:r>
      <w:proofErr w:type="gramStart"/>
      <w:r w:rsidRPr="00635F36">
        <w:rPr>
          <w:bCs/>
          <w:color w:val="000000"/>
        </w:rPr>
        <w:t>о-</w:t>
      </w:r>
      <w:proofErr w:type="gramEnd"/>
      <w:r w:rsidRPr="00635F36">
        <w:rPr>
          <w:bCs/>
          <w:color w:val="000000"/>
        </w:rPr>
        <w:t xml:space="preserve">, газо- и водоснабжению. </w:t>
      </w: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635F36">
        <w:rPr>
          <w:bCs/>
          <w:color w:val="000000"/>
        </w:rPr>
        <w:t>Электроснабжением обеспечено 100 % домовладений в поселении.</w:t>
      </w: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35F36">
        <w:rPr>
          <w:bCs/>
          <w:color w:val="000000"/>
        </w:rPr>
        <w:t xml:space="preserve">На сегодняшний день </w:t>
      </w:r>
      <w:r>
        <w:rPr>
          <w:bCs/>
          <w:color w:val="000000"/>
        </w:rPr>
        <w:t>16</w:t>
      </w:r>
      <w:r w:rsidR="00F13A68">
        <w:rPr>
          <w:bCs/>
          <w:color w:val="000000"/>
        </w:rPr>
        <w:t xml:space="preserve">8 </w:t>
      </w:r>
      <w:r w:rsidR="00B81852">
        <w:rPr>
          <w:bCs/>
          <w:color w:val="000000"/>
        </w:rPr>
        <w:t xml:space="preserve">светильника </w:t>
      </w:r>
      <w:r w:rsidRPr="00635F36">
        <w:rPr>
          <w:bCs/>
          <w:color w:val="000000"/>
        </w:rPr>
        <w:t xml:space="preserve">освещают улицы сельского поселения, из них </w:t>
      </w:r>
      <w:r>
        <w:rPr>
          <w:bCs/>
          <w:color w:val="000000"/>
        </w:rPr>
        <w:t>16</w:t>
      </w:r>
      <w:r w:rsidR="00F13A68">
        <w:rPr>
          <w:bCs/>
          <w:color w:val="000000"/>
        </w:rPr>
        <w:t>8</w:t>
      </w:r>
      <w:r>
        <w:rPr>
          <w:bCs/>
          <w:color w:val="000000"/>
        </w:rPr>
        <w:t xml:space="preserve"> </w:t>
      </w:r>
      <w:r w:rsidR="00417A49">
        <w:rPr>
          <w:bCs/>
          <w:color w:val="000000"/>
        </w:rPr>
        <w:t xml:space="preserve">светильника светодиодные. </w:t>
      </w:r>
      <w:r w:rsidRPr="00635F36">
        <w:rPr>
          <w:bCs/>
          <w:color w:val="000000"/>
        </w:rPr>
        <w:t>В течение года, по заявкам жителей, проводилась работа по замене сгоревших лампочек, фонарей. В данный момент фонари со светодиодными лампами меняем на готовые светодиодные фонари из-за качества: они ярче и долговечнее.</w:t>
      </w:r>
    </w:p>
    <w:p w:rsidR="00635F36" w:rsidRPr="00635F36" w:rsidRDefault="00635F36" w:rsidP="00FD10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35F36">
        <w:rPr>
          <w:bCs/>
          <w:color w:val="000000"/>
        </w:rPr>
        <w:t>В рамках государственной программы о бесплатной газификации жилых домов, в 202</w:t>
      </w:r>
      <w:r w:rsidR="005D0077">
        <w:rPr>
          <w:bCs/>
          <w:color w:val="000000"/>
        </w:rPr>
        <w:t>3</w:t>
      </w:r>
      <w:r w:rsidRPr="00635F36">
        <w:rPr>
          <w:bCs/>
          <w:color w:val="000000"/>
        </w:rPr>
        <w:t xml:space="preserve"> году </w:t>
      </w:r>
      <w:r w:rsidR="005D0077">
        <w:rPr>
          <w:bCs/>
          <w:color w:val="000000"/>
        </w:rPr>
        <w:t>продолжается газификация</w:t>
      </w:r>
      <w:r w:rsidR="00FD102F">
        <w:rPr>
          <w:bCs/>
          <w:color w:val="000000"/>
        </w:rPr>
        <w:t xml:space="preserve"> в населенных пунктах: </w:t>
      </w:r>
      <w:proofErr w:type="spellStart"/>
      <w:r w:rsidR="00FD102F">
        <w:rPr>
          <w:bCs/>
          <w:color w:val="000000"/>
        </w:rPr>
        <w:t>с</w:t>
      </w:r>
      <w:proofErr w:type="gramStart"/>
      <w:r w:rsidR="00FD102F">
        <w:rPr>
          <w:bCs/>
          <w:color w:val="000000"/>
        </w:rPr>
        <w:t>.Е</w:t>
      </w:r>
      <w:proofErr w:type="gramEnd"/>
      <w:r w:rsidR="00FD102F">
        <w:rPr>
          <w:bCs/>
          <w:color w:val="000000"/>
        </w:rPr>
        <w:t>ремейцево</w:t>
      </w:r>
      <w:proofErr w:type="spellEnd"/>
      <w:r w:rsidR="00FD102F">
        <w:rPr>
          <w:bCs/>
          <w:color w:val="000000"/>
        </w:rPr>
        <w:t xml:space="preserve">, </w:t>
      </w:r>
      <w:proofErr w:type="spellStart"/>
      <w:r w:rsidR="00FD102F">
        <w:rPr>
          <w:bCs/>
          <w:color w:val="000000"/>
        </w:rPr>
        <w:t>п.Юхоть</w:t>
      </w:r>
      <w:proofErr w:type="spellEnd"/>
      <w:r w:rsidR="00FD102F">
        <w:rPr>
          <w:bCs/>
          <w:color w:val="000000"/>
        </w:rPr>
        <w:t xml:space="preserve">, </w:t>
      </w:r>
      <w:proofErr w:type="spellStart"/>
      <w:r w:rsidR="00FD102F">
        <w:rPr>
          <w:bCs/>
          <w:color w:val="000000"/>
        </w:rPr>
        <w:t>д.Палюшино</w:t>
      </w:r>
      <w:proofErr w:type="spellEnd"/>
      <w:r w:rsidR="00FD102F">
        <w:rPr>
          <w:bCs/>
          <w:color w:val="000000"/>
        </w:rPr>
        <w:t xml:space="preserve">, </w:t>
      </w:r>
      <w:proofErr w:type="spellStart"/>
      <w:r w:rsidR="00FD102F">
        <w:rPr>
          <w:bCs/>
          <w:color w:val="000000"/>
        </w:rPr>
        <w:t>д.В</w:t>
      </w:r>
      <w:r w:rsidR="008B03C2">
        <w:rPr>
          <w:bCs/>
          <w:color w:val="000000"/>
        </w:rPr>
        <w:t>ысотская</w:t>
      </w:r>
      <w:proofErr w:type="spellEnd"/>
      <w:r w:rsidR="00FD102F">
        <w:rPr>
          <w:bCs/>
          <w:color w:val="000000"/>
        </w:rPr>
        <w:t xml:space="preserve"> и </w:t>
      </w:r>
      <w:proofErr w:type="spellStart"/>
      <w:r w:rsidR="00FD102F">
        <w:rPr>
          <w:bCs/>
          <w:color w:val="000000"/>
        </w:rPr>
        <w:t>с.Охотино</w:t>
      </w:r>
      <w:proofErr w:type="spellEnd"/>
      <w:r w:rsidRPr="00635F36">
        <w:rPr>
          <w:bCs/>
          <w:color w:val="000000"/>
        </w:rPr>
        <w:t xml:space="preserve">. </w:t>
      </w:r>
    </w:p>
    <w:p w:rsidR="00F13A68" w:rsidRDefault="00635F36" w:rsidP="00FD10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35F36">
        <w:rPr>
          <w:bCs/>
          <w:color w:val="000000"/>
        </w:rPr>
        <w:t xml:space="preserve">Центральным водоснабжением обеспечены </w:t>
      </w:r>
      <w:r w:rsidR="00FD102F">
        <w:rPr>
          <w:bCs/>
          <w:color w:val="000000"/>
        </w:rPr>
        <w:t xml:space="preserve">только </w:t>
      </w:r>
      <w:proofErr w:type="spellStart"/>
      <w:r w:rsidR="00FD102F">
        <w:rPr>
          <w:bCs/>
          <w:color w:val="000000"/>
        </w:rPr>
        <w:t>с</w:t>
      </w:r>
      <w:proofErr w:type="gramStart"/>
      <w:r w:rsidR="00FD102F">
        <w:rPr>
          <w:bCs/>
          <w:color w:val="000000"/>
        </w:rPr>
        <w:t>.О</w:t>
      </w:r>
      <w:proofErr w:type="gramEnd"/>
      <w:r w:rsidR="00FD102F">
        <w:rPr>
          <w:bCs/>
          <w:color w:val="000000"/>
        </w:rPr>
        <w:t>хотино</w:t>
      </w:r>
      <w:proofErr w:type="spellEnd"/>
      <w:r w:rsidR="00FD102F">
        <w:rPr>
          <w:bCs/>
          <w:color w:val="000000"/>
        </w:rPr>
        <w:t xml:space="preserve"> и </w:t>
      </w:r>
      <w:proofErr w:type="spellStart"/>
      <w:r w:rsidR="00FD102F">
        <w:rPr>
          <w:bCs/>
          <w:color w:val="000000"/>
        </w:rPr>
        <w:t>д.Костюрино</w:t>
      </w:r>
      <w:proofErr w:type="spellEnd"/>
      <w:r w:rsidR="00FD102F">
        <w:rPr>
          <w:bCs/>
          <w:color w:val="000000"/>
        </w:rPr>
        <w:t xml:space="preserve"> </w:t>
      </w:r>
      <w:r w:rsidRPr="00635F36">
        <w:rPr>
          <w:bCs/>
          <w:color w:val="000000"/>
        </w:rPr>
        <w:t>. В течение прошедшего года проводили контроль качества воды</w:t>
      </w:r>
      <w:r w:rsidR="00FD102F">
        <w:rPr>
          <w:bCs/>
          <w:color w:val="000000"/>
        </w:rPr>
        <w:t xml:space="preserve"> из колодцев находящихся в собственности поселения</w:t>
      </w:r>
      <w:r w:rsidRPr="00635F36">
        <w:rPr>
          <w:bCs/>
          <w:color w:val="000000"/>
        </w:rPr>
        <w:t xml:space="preserve">, данные о качестве воды размещены на официальном сайте администрации </w:t>
      </w:r>
      <w:r w:rsidR="00FD102F">
        <w:rPr>
          <w:bCs/>
          <w:color w:val="000000"/>
        </w:rPr>
        <w:t>Охотинского</w:t>
      </w:r>
      <w:r w:rsidRPr="00635F36">
        <w:rPr>
          <w:bCs/>
          <w:color w:val="000000"/>
        </w:rPr>
        <w:t xml:space="preserve"> сельского поселения и соответствуют нормам. В 202 году были проведены работы по </w:t>
      </w:r>
      <w:r w:rsidR="00FD102F">
        <w:rPr>
          <w:bCs/>
          <w:color w:val="000000"/>
        </w:rPr>
        <w:t>строительству колодц</w:t>
      </w:r>
      <w:r w:rsidR="00B8239D">
        <w:rPr>
          <w:bCs/>
          <w:color w:val="000000"/>
        </w:rPr>
        <w:t>а</w:t>
      </w:r>
      <w:r w:rsidR="00FD102F">
        <w:rPr>
          <w:bCs/>
          <w:color w:val="000000"/>
        </w:rPr>
        <w:t xml:space="preserve"> в </w:t>
      </w:r>
      <w:proofErr w:type="spellStart"/>
      <w:r w:rsidR="00B8239D">
        <w:rPr>
          <w:bCs/>
          <w:color w:val="000000"/>
        </w:rPr>
        <w:t>с</w:t>
      </w:r>
      <w:proofErr w:type="gramStart"/>
      <w:r w:rsidR="00B8239D">
        <w:rPr>
          <w:bCs/>
          <w:color w:val="000000"/>
        </w:rPr>
        <w:t>.Е</w:t>
      </w:r>
      <w:proofErr w:type="gramEnd"/>
      <w:r w:rsidR="00B8239D">
        <w:rPr>
          <w:bCs/>
          <w:color w:val="000000"/>
        </w:rPr>
        <w:t>ремейцев</w:t>
      </w:r>
      <w:proofErr w:type="spellEnd"/>
      <w:r w:rsidR="00F13A68" w:rsidRPr="00F13A68">
        <w:rPr>
          <w:color w:val="17365D"/>
        </w:rPr>
        <w:t xml:space="preserve"> </w:t>
      </w:r>
    </w:p>
    <w:p w:rsidR="00635F36" w:rsidRPr="00F13A68" w:rsidRDefault="00F13A68" w:rsidP="00F13A6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</w:rPr>
      </w:pPr>
      <w:r w:rsidRPr="00F13A68">
        <w:rPr>
          <w:b/>
          <w:color w:val="000000" w:themeColor="text1"/>
        </w:rPr>
        <w:t>Национальная безопасность и правоохранительная деятельность</w:t>
      </w:r>
    </w:p>
    <w:p w:rsidR="00F13A68" w:rsidRPr="00643765" w:rsidRDefault="00F13A68" w:rsidP="00F13A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Расходы</w:t>
      </w:r>
      <w:r w:rsidRPr="00643765">
        <w:rPr>
          <w:color w:val="000000"/>
        </w:rPr>
        <w:t xml:space="preserve"> на мероприятия по обеспечению первичных мер пожарной безопасности и обеспечению безопасн</w:t>
      </w:r>
      <w:r>
        <w:rPr>
          <w:color w:val="000000"/>
        </w:rPr>
        <w:t>ости граждан на водных объектах составили 335 тыс. руб.</w:t>
      </w:r>
    </w:p>
    <w:p w:rsidR="00F13A68" w:rsidRDefault="00F13A68" w:rsidP="00F13A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643765">
        <w:rPr>
          <w:color w:val="000000"/>
        </w:rPr>
        <w:t>По первичным мерам пожарной безопасности</w:t>
      </w:r>
      <w:r>
        <w:rPr>
          <w:color w:val="000000"/>
        </w:rPr>
        <w:t xml:space="preserve"> произведены работы по</w:t>
      </w:r>
      <w:r w:rsidRPr="00643765">
        <w:rPr>
          <w:color w:val="000000"/>
        </w:rPr>
        <w:t xml:space="preserve"> расчистк</w:t>
      </w:r>
      <w:r>
        <w:rPr>
          <w:color w:val="000000"/>
        </w:rPr>
        <w:t>е</w:t>
      </w:r>
      <w:r w:rsidRPr="00643765">
        <w:rPr>
          <w:color w:val="000000"/>
        </w:rPr>
        <w:t xml:space="preserve"> подъездов к прорубям и обустройство прорубей в зимний период, приобретение знаков, обустройство минерализованных полос (опашка)</w:t>
      </w:r>
      <w:r>
        <w:rPr>
          <w:color w:val="000000"/>
        </w:rPr>
        <w:t xml:space="preserve"> вокруг населенных пунктов.</w:t>
      </w:r>
    </w:p>
    <w:p w:rsidR="00082260" w:rsidRPr="00082260" w:rsidRDefault="00082260" w:rsidP="000822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082260">
        <w:rPr>
          <w:b/>
          <w:bCs/>
          <w:color w:val="000000"/>
        </w:rPr>
        <w:t>Дорожная деятельность</w:t>
      </w:r>
    </w:p>
    <w:p w:rsidR="00082260" w:rsidRPr="00082260" w:rsidRDefault="00082260" w:rsidP="00926E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082260">
        <w:rPr>
          <w:bCs/>
          <w:color w:val="000000"/>
        </w:rPr>
        <w:t xml:space="preserve">Протяженность дорог местного значения в поселении составляет </w:t>
      </w:r>
      <w:r w:rsidR="003E04CA">
        <w:rPr>
          <w:bCs/>
          <w:color w:val="000000"/>
        </w:rPr>
        <w:t>23,44</w:t>
      </w:r>
      <w:r w:rsidR="00B8239D">
        <w:rPr>
          <w:bCs/>
          <w:color w:val="000000"/>
        </w:rPr>
        <w:t xml:space="preserve"> км. Из них в асфальте </w:t>
      </w:r>
      <w:r w:rsidR="003E04CA">
        <w:rPr>
          <w:bCs/>
          <w:color w:val="000000"/>
        </w:rPr>
        <w:t>7,75</w:t>
      </w:r>
      <w:r w:rsidR="00B8239D">
        <w:rPr>
          <w:bCs/>
          <w:color w:val="000000"/>
        </w:rPr>
        <w:t xml:space="preserve"> км</w:t>
      </w:r>
      <w:r w:rsidRPr="00082260">
        <w:rPr>
          <w:bCs/>
          <w:color w:val="000000"/>
        </w:rPr>
        <w:t xml:space="preserve">, в </w:t>
      </w:r>
      <w:r w:rsidR="00926E5D">
        <w:rPr>
          <w:bCs/>
          <w:color w:val="000000"/>
        </w:rPr>
        <w:t>гравии</w:t>
      </w:r>
      <w:r w:rsidRPr="00082260">
        <w:rPr>
          <w:bCs/>
          <w:color w:val="000000"/>
        </w:rPr>
        <w:t xml:space="preserve"> – </w:t>
      </w:r>
      <w:r w:rsidR="00926E5D">
        <w:rPr>
          <w:bCs/>
          <w:color w:val="000000"/>
        </w:rPr>
        <w:t xml:space="preserve">0,25 км, грунтовых – </w:t>
      </w:r>
      <w:r w:rsidR="003E04CA">
        <w:rPr>
          <w:bCs/>
          <w:color w:val="000000"/>
        </w:rPr>
        <w:t>15,44</w:t>
      </w:r>
      <w:r w:rsidRPr="00082260">
        <w:rPr>
          <w:bCs/>
          <w:color w:val="000000"/>
        </w:rPr>
        <w:t xml:space="preserve"> км.</w:t>
      </w:r>
    </w:p>
    <w:p w:rsidR="00082260" w:rsidRPr="00082260" w:rsidRDefault="00082260" w:rsidP="00082260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082260">
        <w:rPr>
          <w:bCs/>
          <w:color w:val="000000"/>
        </w:rPr>
        <w:t>За счет средств дорожного фонда в 202</w:t>
      </w:r>
      <w:r w:rsidR="00B8239D">
        <w:rPr>
          <w:bCs/>
          <w:color w:val="000000"/>
        </w:rPr>
        <w:t>3</w:t>
      </w:r>
      <w:r w:rsidRPr="00082260">
        <w:rPr>
          <w:bCs/>
          <w:color w:val="000000"/>
        </w:rPr>
        <w:t xml:space="preserve"> году:</w:t>
      </w:r>
    </w:p>
    <w:p w:rsidR="00082260" w:rsidRPr="00082260" w:rsidRDefault="00082260" w:rsidP="00B823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082260">
        <w:rPr>
          <w:bCs/>
          <w:color w:val="000000"/>
        </w:rPr>
        <w:lastRenderedPageBreak/>
        <w:t xml:space="preserve">- отремонтирована дорога в асфальте в </w:t>
      </w:r>
      <w:proofErr w:type="spellStart"/>
      <w:r w:rsidR="00926E5D">
        <w:rPr>
          <w:bCs/>
          <w:color w:val="000000"/>
        </w:rPr>
        <w:t>д</w:t>
      </w:r>
      <w:proofErr w:type="gramStart"/>
      <w:r w:rsidR="00926E5D">
        <w:rPr>
          <w:bCs/>
          <w:color w:val="000000"/>
        </w:rPr>
        <w:t>.К</w:t>
      </w:r>
      <w:proofErr w:type="gramEnd"/>
      <w:r w:rsidR="00926E5D">
        <w:rPr>
          <w:bCs/>
          <w:color w:val="000000"/>
        </w:rPr>
        <w:t>остюрино</w:t>
      </w:r>
      <w:proofErr w:type="spellEnd"/>
      <w:r w:rsidR="00926E5D">
        <w:rPr>
          <w:bCs/>
          <w:color w:val="000000"/>
        </w:rPr>
        <w:t xml:space="preserve"> по </w:t>
      </w:r>
      <w:proofErr w:type="spellStart"/>
      <w:r w:rsidR="00926E5D">
        <w:rPr>
          <w:bCs/>
          <w:color w:val="000000"/>
        </w:rPr>
        <w:t>ул.</w:t>
      </w:r>
      <w:r w:rsidR="00B8239D">
        <w:rPr>
          <w:bCs/>
          <w:color w:val="000000"/>
        </w:rPr>
        <w:t>Садовая</w:t>
      </w:r>
      <w:proofErr w:type="spellEnd"/>
      <w:r w:rsidRPr="00082260">
        <w:rPr>
          <w:bCs/>
          <w:color w:val="000000"/>
        </w:rPr>
        <w:t xml:space="preserve"> – 0,</w:t>
      </w:r>
      <w:r w:rsidR="00926E5D">
        <w:rPr>
          <w:bCs/>
          <w:color w:val="000000"/>
        </w:rPr>
        <w:t>1</w:t>
      </w:r>
      <w:r w:rsidR="004A60F5">
        <w:rPr>
          <w:bCs/>
          <w:color w:val="000000"/>
        </w:rPr>
        <w:t>42</w:t>
      </w:r>
      <w:r w:rsidRPr="00082260">
        <w:rPr>
          <w:bCs/>
          <w:color w:val="000000"/>
        </w:rPr>
        <w:t xml:space="preserve"> км (стоимость работ составила </w:t>
      </w:r>
      <w:r w:rsidR="007847F0">
        <w:rPr>
          <w:bCs/>
          <w:color w:val="000000"/>
        </w:rPr>
        <w:t>1 899 757</w:t>
      </w:r>
      <w:r w:rsidRPr="00082260">
        <w:rPr>
          <w:bCs/>
          <w:color w:val="000000"/>
        </w:rPr>
        <w:t xml:space="preserve"> руб.).</w:t>
      </w:r>
    </w:p>
    <w:p w:rsidR="00082260" w:rsidRDefault="00082260" w:rsidP="003E04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082260">
        <w:rPr>
          <w:bCs/>
          <w:color w:val="000000"/>
        </w:rPr>
        <w:t xml:space="preserve">В летний период </w:t>
      </w:r>
      <w:r w:rsidR="007847F0">
        <w:rPr>
          <w:bCs/>
          <w:color w:val="000000"/>
        </w:rPr>
        <w:t xml:space="preserve">произведено градирование </w:t>
      </w:r>
      <w:r w:rsidRPr="00082260">
        <w:rPr>
          <w:bCs/>
          <w:color w:val="000000"/>
        </w:rPr>
        <w:t xml:space="preserve">дорог </w:t>
      </w:r>
      <w:r w:rsidR="007847F0">
        <w:rPr>
          <w:bCs/>
          <w:color w:val="000000"/>
        </w:rPr>
        <w:t xml:space="preserve">в </w:t>
      </w:r>
      <w:proofErr w:type="spellStart"/>
      <w:r w:rsidR="007847F0">
        <w:rPr>
          <w:bCs/>
          <w:color w:val="000000"/>
        </w:rPr>
        <w:t>д</w:t>
      </w:r>
      <w:proofErr w:type="gramStart"/>
      <w:r w:rsidR="007847F0">
        <w:rPr>
          <w:bCs/>
          <w:color w:val="000000"/>
        </w:rPr>
        <w:t>.А</w:t>
      </w:r>
      <w:proofErr w:type="gramEnd"/>
      <w:r w:rsidR="007847F0">
        <w:rPr>
          <w:bCs/>
          <w:color w:val="000000"/>
        </w:rPr>
        <w:t>нтеплево</w:t>
      </w:r>
      <w:proofErr w:type="spellEnd"/>
      <w:r w:rsidR="007847F0">
        <w:rPr>
          <w:bCs/>
          <w:color w:val="000000"/>
        </w:rPr>
        <w:t xml:space="preserve">, </w:t>
      </w:r>
      <w:proofErr w:type="spellStart"/>
      <w:r w:rsidR="007847F0">
        <w:rPr>
          <w:bCs/>
          <w:color w:val="000000"/>
        </w:rPr>
        <w:t>д.Бабайки</w:t>
      </w:r>
      <w:proofErr w:type="spellEnd"/>
      <w:r w:rsidR="007847F0">
        <w:rPr>
          <w:bCs/>
          <w:color w:val="000000"/>
        </w:rPr>
        <w:t>,</w:t>
      </w:r>
      <w:r w:rsidR="00265C95">
        <w:rPr>
          <w:bCs/>
          <w:color w:val="000000"/>
        </w:rPr>
        <w:t xml:space="preserve"> </w:t>
      </w:r>
      <w:proofErr w:type="spellStart"/>
      <w:r w:rsidR="00265C95">
        <w:rPr>
          <w:bCs/>
          <w:color w:val="000000"/>
        </w:rPr>
        <w:t>д.Семенково</w:t>
      </w:r>
      <w:proofErr w:type="spellEnd"/>
      <w:r w:rsidR="00265C95">
        <w:rPr>
          <w:bCs/>
          <w:color w:val="000000"/>
        </w:rPr>
        <w:t xml:space="preserve">, </w:t>
      </w:r>
      <w:proofErr w:type="spellStart"/>
      <w:r w:rsidR="00265C95">
        <w:rPr>
          <w:bCs/>
          <w:color w:val="000000"/>
        </w:rPr>
        <w:t>д.Старово</w:t>
      </w:r>
      <w:proofErr w:type="spellEnd"/>
      <w:r w:rsidR="00265C95">
        <w:rPr>
          <w:bCs/>
          <w:color w:val="000000"/>
        </w:rPr>
        <w:t>.</w:t>
      </w:r>
      <w:r w:rsidRPr="00082260">
        <w:rPr>
          <w:bCs/>
          <w:color w:val="000000"/>
        </w:rPr>
        <w:t xml:space="preserve">, а в зимний </w:t>
      </w:r>
      <w:r w:rsidR="00265C95">
        <w:rPr>
          <w:bCs/>
          <w:color w:val="000000"/>
        </w:rPr>
        <w:t xml:space="preserve">период очистка </w:t>
      </w:r>
      <w:r w:rsidRPr="00082260">
        <w:rPr>
          <w:bCs/>
          <w:color w:val="000000"/>
        </w:rPr>
        <w:t>от снега. Работа по содержанию дорог будет продолжаться и в этом году</w:t>
      </w:r>
      <w:r w:rsidR="003E04CA">
        <w:rPr>
          <w:bCs/>
          <w:color w:val="000000"/>
        </w:rPr>
        <w:t xml:space="preserve">, заключено соглашение о передаче полномочий на уровень поселения с </w:t>
      </w:r>
      <w:proofErr w:type="spellStart"/>
      <w:r w:rsidR="003E04CA">
        <w:rPr>
          <w:bCs/>
          <w:color w:val="000000"/>
        </w:rPr>
        <w:t>Мышкинским</w:t>
      </w:r>
      <w:proofErr w:type="spellEnd"/>
      <w:r w:rsidR="003E04CA">
        <w:rPr>
          <w:bCs/>
          <w:color w:val="000000"/>
        </w:rPr>
        <w:t xml:space="preserve"> МР</w:t>
      </w:r>
      <w:r w:rsidRPr="00082260">
        <w:rPr>
          <w:bCs/>
          <w:color w:val="000000"/>
        </w:rPr>
        <w:t xml:space="preserve">. </w:t>
      </w:r>
    </w:p>
    <w:p w:rsidR="004A60F5" w:rsidRPr="00082260" w:rsidRDefault="004A60F5" w:rsidP="003E04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Разработана и проведена экспертиза проектно – сметной стоимости по ремонту участков дорог по ул. Вознесенской в </w:t>
      </w:r>
      <w:proofErr w:type="spellStart"/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.О</w:t>
      </w:r>
      <w:proofErr w:type="gramEnd"/>
      <w:r>
        <w:rPr>
          <w:bCs/>
          <w:color w:val="000000"/>
        </w:rPr>
        <w:t>хотино</w:t>
      </w:r>
      <w:proofErr w:type="spellEnd"/>
      <w:r>
        <w:rPr>
          <w:bCs/>
          <w:color w:val="000000"/>
        </w:rPr>
        <w:t xml:space="preserve"> и участка дороги до дома временного проживания в </w:t>
      </w:r>
      <w:proofErr w:type="spellStart"/>
      <w:r>
        <w:rPr>
          <w:bCs/>
          <w:color w:val="000000"/>
        </w:rPr>
        <w:t>п.Юхоть</w:t>
      </w:r>
      <w:proofErr w:type="spellEnd"/>
      <w:r>
        <w:rPr>
          <w:bCs/>
          <w:color w:val="000000"/>
        </w:rPr>
        <w:t xml:space="preserve">. Изготовлены технические планы автодорог по населенным пунктам в </w:t>
      </w:r>
      <w:proofErr w:type="spellStart"/>
      <w:r>
        <w:rPr>
          <w:bCs/>
          <w:color w:val="000000"/>
        </w:rPr>
        <w:t>д</w:t>
      </w:r>
      <w:proofErr w:type="gramStart"/>
      <w:r>
        <w:rPr>
          <w:bCs/>
          <w:color w:val="000000"/>
        </w:rPr>
        <w:t>.Б</w:t>
      </w:r>
      <w:proofErr w:type="gramEnd"/>
      <w:r>
        <w:rPr>
          <w:bCs/>
          <w:color w:val="000000"/>
        </w:rPr>
        <w:t>орок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д.Могилицы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д.Неверово</w:t>
      </w:r>
      <w:proofErr w:type="spellEnd"/>
      <w:r>
        <w:rPr>
          <w:bCs/>
          <w:color w:val="000000"/>
        </w:rPr>
        <w:t>.</w:t>
      </w:r>
    </w:p>
    <w:p w:rsidR="00E60AC9" w:rsidRPr="00E60AC9" w:rsidRDefault="00E60AC9" w:rsidP="00E60AC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E60AC9">
        <w:rPr>
          <w:b/>
          <w:bCs/>
          <w:color w:val="000000"/>
        </w:rPr>
        <w:t>Участие в организации деятельности по сбору и транспортировке ТКО.</w:t>
      </w:r>
    </w:p>
    <w:p w:rsidR="00E60AC9" w:rsidRPr="00E60AC9" w:rsidRDefault="00E60AC9" w:rsidP="00E60A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E60AC9">
        <w:rPr>
          <w:bCs/>
          <w:color w:val="000000"/>
        </w:rPr>
        <w:t xml:space="preserve">Сбор и вывоз мусора бытовых отходов на территории сельского поселения осуществлялся Региональным оператором по обращению с ТКО </w:t>
      </w:r>
      <w:r>
        <w:rPr>
          <w:bCs/>
          <w:color w:val="000000"/>
        </w:rPr>
        <w:t>ООО «Хартия»</w:t>
      </w:r>
    </w:p>
    <w:p w:rsidR="001E0871" w:rsidRPr="00480C19" w:rsidRDefault="00E60AC9" w:rsidP="00B97A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E60AC9">
        <w:rPr>
          <w:bCs/>
          <w:color w:val="000000"/>
        </w:rPr>
        <w:t>На сегодняшний де</w:t>
      </w:r>
      <w:r w:rsidR="00B819BF">
        <w:rPr>
          <w:bCs/>
          <w:color w:val="000000"/>
        </w:rPr>
        <w:t>нь вывоз мусора осуществляется в</w:t>
      </w:r>
      <w:r w:rsidRPr="00E60AC9">
        <w:rPr>
          <w:bCs/>
          <w:color w:val="000000"/>
        </w:rPr>
        <w:t xml:space="preserve"> </w:t>
      </w:r>
      <w:r w:rsidR="00B97A48">
        <w:rPr>
          <w:bCs/>
          <w:color w:val="000000"/>
        </w:rPr>
        <w:t>23 населенных пункт</w:t>
      </w:r>
      <w:r w:rsidR="00B819BF">
        <w:rPr>
          <w:bCs/>
          <w:color w:val="000000"/>
        </w:rPr>
        <w:t>ах</w:t>
      </w:r>
      <w:r w:rsidRPr="00E60AC9">
        <w:rPr>
          <w:bCs/>
          <w:color w:val="000000"/>
        </w:rPr>
        <w:t xml:space="preserve"> </w:t>
      </w:r>
      <w:r>
        <w:rPr>
          <w:bCs/>
          <w:color w:val="000000"/>
        </w:rPr>
        <w:t>Охотинского сельского поселения</w:t>
      </w:r>
      <w:r w:rsidRPr="00E60AC9">
        <w:rPr>
          <w:bCs/>
          <w:color w:val="000000"/>
        </w:rPr>
        <w:t>.</w:t>
      </w:r>
      <w:r w:rsidR="00B97A48">
        <w:rPr>
          <w:bCs/>
          <w:color w:val="000000"/>
        </w:rPr>
        <w:t xml:space="preserve"> </w:t>
      </w:r>
    </w:p>
    <w:p w:rsidR="00543C05" w:rsidRPr="00543C05" w:rsidRDefault="00543C05" w:rsidP="00543C05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C3C3C"/>
        </w:rPr>
      </w:pPr>
      <w:r w:rsidRPr="00543C05">
        <w:rPr>
          <w:color w:val="3C3C3C"/>
        </w:rPr>
        <w:t>Уважаемые депутаты!</w:t>
      </w:r>
    </w:p>
    <w:p w:rsidR="00543C05" w:rsidRPr="00543C05" w:rsidRDefault="00543C05" w:rsidP="00543C05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</w:rPr>
      </w:pPr>
      <w:r w:rsidRPr="00543C05">
        <w:rPr>
          <w:color w:val="3C3C3C"/>
        </w:rPr>
        <w:t xml:space="preserve">В своем отчете я осветила только основные направления в деятельности Администрации </w:t>
      </w:r>
      <w:r>
        <w:rPr>
          <w:color w:val="3C3C3C"/>
        </w:rPr>
        <w:t>Охотинского</w:t>
      </w:r>
      <w:r w:rsidRPr="00543C05">
        <w:rPr>
          <w:color w:val="3C3C3C"/>
        </w:rPr>
        <w:t xml:space="preserve"> сельского поселения. Хочу отметить, что решение всех наших проблем зависит не только от эффективности работы Администрации поселения, но и от взаимодействия с другими органами власти (администрацией муниципального района, Правительством Ярославской области), руководителями предприятий, всеми жителями нашего поселения.</w:t>
      </w:r>
    </w:p>
    <w:p w:rsidR="00543C05" w:rsidRPr="00543C05" w:rsidRDefault="00543C05" w:rsidP="00543C05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</w:rPr>
      </w:pPr>
      <w:r w:rsidRPr="00543C05">
        <w:rPr>
          <w:color w:val="3C3C3C"/>
        </w:rPr>
        <w:t xml:space="preserve">В своей работе мы стремимся к тому, чтобы наши решения были взвешенными и ответственными, а действия </w:t>
      </w:r>
      <w:proofErr w:type="gramStart"/>
      <w:r w:rsidRPr="00543C05">
        <w:rPr>
          <w:color w:val="3C3C3C"/>
        </w:rPr>
        <w:t>приносили реальный результат</w:t>
      </w:r>
      <w:proofErr w:type="gramEnd"/>
      <w:r w:rsidRPr="00543C05">
        <w:rPr>
          <w:color w:val="3C3C3C"/>
        </w:rPr>
        <w:t>.</w:t>
      </w:r>
    </w:p>
    <w:p w:rsidR="00543C05" w:rsidRPr="00543C05" w:rsidRDefault="00543C05" w:rsidP="00543C05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</w:rPr>
      </w:pPr>
      <w:proofErr w:type="gramStart"/>
      <w:r w:rsidRPr="00543C05">
        <w:rPr>
          <w:color w:val="3C3C3C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поселении, будет направлена на решение одной задачи — сделать все возможное, что бы </w:t>
      </w:r>
      <w:r>
        <w:rPr>
          <w:color w:val="3C3C3C"/>
        </w:rPr>
        <w:t>Охотинского</w:t>
      </w:r>
      <w:r w:rsidRPr="00543C05">
        <w:rPr>
          <w:color w:val="3C3C3C"/>
        </w:rPr>
        <w:t xml:space="preserve"> сельское поселение стало привлекательным для проживания, ведения бизнеса, вложения инвестиций, чтобы каждый житель поселения мог получить необходимую помощь по</w:t>
      </w:r>
      <w:proofErr w:type="gramEnd"/>
      <w:r w:rsidRPr="00543C05">
        <w:rPr>
          <w:color w:val="3C3C3C"/>
        </w:rPr>
        <w:t xml:space="preserve"> обеспечению повседневных потребностей, пробудить инициативу населения в обустройстве своего места жительства, ведь именно от этого зависит уровень жизни каждого жителя поселения.</w:t>
      </w:r>
    </w:p>
    <w:p w:rsidR="00543C05" w:rsidRDefault="00543C05" w:rsidP="0046594B">
      <w:pPr>
        <w:spacing w:line="360" w:lineRule="auto"/>
        <w:ind w:firstLine="709"/>
        <w:jc w:val="center"/>
        <w:rPr>
          <w:b/>
        </w:rPr>
      </w:pPr>
    </w:p>
    <w:p w:rsidR="00543C05" w:rsidRDefault="00543C05" w:rsidP="0046594B">
      <w:pPr>
        <w:spacing w:line="360" w:lineRule="auto"/>
        <w:ind w:firstLine="709"/>
        <w:jc w:val="center"/>
        <w:rPr>
          <w:b/>
        </w:rPr>
      </w:pPr>
    </w:p>
    <w:p w:rsidR="002363C9" w:rsidRDefault="002363C9" w:rsidP="002363C9">
      <w:pPr>
        <w:spacing w:line="360" w:lineRule="auto"/>
        <w:ind w:firstLine="709"/>
      </w:pPr>
      <w:r>
        <w:t>Спасибо за внимание.</w:t>
      </w:r>
    </w:p>
    <w:p w:rsidR="00F65B55" w:rsidRPr="000470A2" w:rsidRDefault="00F65B55" w:rsidP="000470A2">
      <w:pPr>
        <w:sectPr w:rsidR="00F65B55" w:rsidRPr="000470A2"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p w:rsidR="0039726A" w:rsidRDefault="0039726A" w:rsidP="007352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39726A" w:rsidSect="007F45C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CB" w:rsidRDefault="003654CB" w:rsidP="003A336F">
      <w:r>
        <w:separator/>
      </w:r>
    </w:p>
  </w:endnote>
  <w:endnote w:type="continuationSeparator" w:id="0">
    <w:p w:rsidR="003654CB" w:rsidRDefault="003654CB" w:rsidP="003A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D" w:rsidRDefault="004667AD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4667AD" w:rsidRDefault="004667AD" w:rsidP="00BF6B7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D" w:rsidRDefault="004667AD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 w:rsidR="00BE10BE">
      <w:rPr>
        <w:rStyle w:val="af"/>
        <w:rFonts w:eastAsiaTheme="majorEastAsia"/>
        <w:noProof/>
      </w:rPr>
      <w:t>1</w:t>
    </w:r>
    <w:r>
      <w:rPr>
        <w:rStyle w:val="af"/>
        <w:rFonts w:eastAsiaTheme="majorEastAsia"/>
      </w:rPr>
      <w:fldChar w:fldCharType="end"/>
    </w:r>
  </w:p>
  <w:p w:rsidR="004667AD" w:rsidRDefault="004667AD" w:rsidP="00BF6B7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A" w:rsidRDefault="003A336F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3375BC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8E573A" w:rsidRDefault="003654CB" w:rsidP="00BF6B7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A" w:rsidRDefault="003A336F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3375BC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 w:rsidR="00BE10BE">
      <w:rPr>
        <w:rStyle w:val="af"/>
        <w:rFonts w:eastAsiaTheme="majorEastAsia"/>
        <w:noProof/>
      </w:rPr>
      <w:t>5</w:t>
    </w:r>
    <w:r>
      <w:rPr>
        <w:rStyle w:val="af"/>
        <w:rFonts w:eastAsiaTheme="majorEastAsia"/>
      </w:rPr>
      <w:fldChar w:fldCharType="end"/>
    </w:r>
  </w:p>
  <w:p w:rsidR="008E573A" w:rsidRDefault="003654CB" w:rsidP="00BF6B7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CB" w:rsidRDefault="003654CB" w:rsidP="003A336F">
      <w:r>
        <w:separator/>
      </w:r>
    </w:p>
  </w:footnote>
  <w:footnote w:type="continuationSeparator" w:id="0">
    <w:p w:rsidR="003654CB" w:rsidRDefault="003654CB" w:rsidP="003A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7">
    <w:nsid w:val="47EF6556"/>
    <w:multiLevelType w:val="hybridMultilevel"/>
    <w:tmpl w:val="9F085F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26A"/>
    <w:rsid w:val="000119E3"/>
    <w:rsid w:val="00013C7F"/>
    <w:rsid w:val="00015E57"/>
    <w:rsid w:val="0002376F"/>
    <w:rsid w:val="000463CF"/>
    <w:rsid w:val="000470A2"/>
    <w:rsid w:val="00060AFC"/>
    <w:rsid w:val="0007587B"/>
    <w:rsid w:val="00082260"/>
    <w:rsid w:val="000A4535"/>
    <w:rsid w:val="000A4824"/>
    <w:rsid w:val="000C320A"/>
    <w:rsid w:val="000D2567"/>
    <w:rsid w:val="000F4C14"/>
    <w:rsid w:val="0011147A"/>
    <w:rsid w:val="00121D3F"/>
    <w:rsid w:val="001273D5"/>
    <w:rsid w:val="00172325"/>
    <w:rsid w:val="00190C24"/>
    <w:rsid w:val="001941B2"/>
    <w:rsid w:val="001A2360"/>
    <w:rsid w:val="001E0871"/>
    <w:rsid w:val="001E445F"/>
    <w:rsid w:val="0020182A"/>
    <w:rsid w:val="0021287A"/>
    <w:rsid w:val="002133C4"/>
    <w:rsid w:val="002227AB"/>
    <w:rsid w:val="00223297"/>
    <w:rsid w:val="002363C9"/>
    <w:rsid w:val="00237BF2"/>
    <w:rsid w:val="00265C95"/>
    <w:rsid w:val="00266414"/>
    <w:rsid w:val="002829CB"/>
    <w:rsid w:val="0029516D"/>
    <w:rsid w:val="00297260"/>
    <w:rsid w:val="00297D82"/>
    <w:rsid w:val="002C7587"/>
    <w:rsid w:val="002D716A"/>
    <w:rsid w:val="003375BC"/>
    <w:rsid w:val="00344C19"/>
    <w:rsid w:val="00354579"/>
    <w:rsid w:val="003654CB"/>
    <w:rsid w:val="003714FD"/>
    <w:rsid w:val="00390151"/>
    <w:rsid w:val="003941EB"/>
    <w:rsid w:val="0039726A"/>
    <w:rsid w:val="003A336F"/>
    <w:rsid w:val="003C518B"/>
    <w:rsid w:val="003C7E10"/>
    <w:rsid w:val="003E04CA"/>
    <w:rsid w:val="003E37FD"/>
    <w:rsid w:val="00403DF6"/>
    <w:rsid w:val="00417A49"/>
    <w:rsid w:val="00421CEF"/>
    <w:rsid w:val="00434385"/>
    <w:rsid w:val="00454EC3"/>
    <w:rsid w:val="00462AAB"/>
    <w:rsid w:val="0046594B"/>
    <w:rsid w:val="004667AD"/>
    <w:rsid w:val="00480C19"/>
    <w:rsid w:val="004917C0"/>
    <w:rsid w:val="00493A3B"/>
    <w:rsid w:val="004A402B"/>
    <w:rsid w:val="004A60F5"/>
    <w:rsid w:val="004B2B38"/>
    <w:rsid w:val="004D3FC0"/>
    <w:rsid w:val="004E50E2"/>
    <w:rsid w:val="004F02E5"/>
    <w:rsid w:val="00500C7E"/>
    <w:rsid w:val="00511BA4"/>
    <w:rsid w:val="00515070"/>
    <w:rsid w:val="005162CE"/>
    <w:rsid w:val="00523B8B"/>
    <w:rsid w:val="00543C05"/>
    <w:rsid w:val="00556517"/>
    <w:rsid w:val="00557D57"/>
    <w:rsid w:val="00566AD5"/>
    <w:rsid w:val="00572ACE"/>
    <w:rsid w:val="0057477A"/>
    <w:rsid w:val="00585995"/>
    <w:rsid w:val="00587239"/>
    <w:rsid w:val="005B7366"/>
    <w:rsid w:val="005D0077"/>
    <w:rsid w:val="005D0C00"/>
    <w:rsid w:val="005D15A5"/>
    <w:rsid w:val="005D7378"/>
    <w:rsid w:val="00613EB7"/>
    <w:rsid w:val="006154FF"/>
    <w:rsid w:val="00620B55"/>
    <w:rsid w:val="006348C6"/>
    <w:rsid w:val="00635F36"/>
    <w:rsid w:val="00643765"/>
    <w:rsid w:val="006561F5"/>
    <w:rsid w:val="006A5FA6"/>
    <w:rsid w:val="006B43E9"/>
    <w:rsid w:val="006C4DDF"/>
    <w:rsid w:val="006C522B"/>
    <w:rsid w:val="006F37BF"/>
    <w:rsid w:val="00720B70"/>
    <w:rsid w:val="00735215"/>
    <w:rsid w:val="00736719"/>
    <w:rsid w:val="007419FD"/>
    <w:rsid w:val="007479B5"/>
    <w:rsid w:val="00764165"/>
    <w:rsid w:val="007847F0"/>
    <w:rsid w:val="00785600"/>
    <w:rsid w:val="007B65CD"/>
    <w:rsid w:val="007D0097"/>
    <w:rsid w:val="007E358D"/>
    <w:rsid w:val="007F45C6"/>
    <w:rsid w:val="008126E9"/>
    <w:rsid w:val="00812E5B"/>
    <w:rsid w:val="0081726A"/>
    <w:rsid w:val="0083483F"/>
    <w:rsid w:val="0083702C"/>
    <w:rsid w:val="00844F32"/>
    <w:rsid w:val="00867F71"/>
    <w:rsid w:val="00896EDB"/>
    <w:rsid w:val="00897D57"/>
    <w:rsid w:val="008A5AD6"/>
    <w:rsid w:val="008B03C2"/>
    <w:rsid w:val="008E4224"/>
    <w:rsid w:val="008F5084"/>
    <w:rsid w:val="009070DC"/>
    <w:rsid w:val="00910F91"/>
    <w:rsid w:val="00926E5D"/>
    <w:rsid w:val="00956400"/>
    <w:rsid w:val="009C0CD4"/>
    <w:rsid w:val="009C35B7"/>
    <w:rsid w:val="009C6FEF"/>
    <w:rsid w:val="009D3A45"/>
    <w:rsid w:val="009D6F4F"/>
    <w:rsid w:val="00A66E29"/>
    <w:rsid w:val="00A84DD0"/>
    <w:rsid w:val="00A925C9"/>
    <w:rsid w:val="00AC6EF2"/>
    <w:rsid w:val="00AD42D7"/>
    <w:rsid w:val="00AE22EA"/>
    <w:rsid w:val="00AE3D1C"/>
    <w:rsid w:val="00AF2733"/>
    <w:rsid w:val="00AF47FF"/>
    <w:rsid w:val="00B47B7C"/>
    <w:rsid w:val="00B81852"/>
    <w:rsid w:val="00B819BF"/>
    <w:rsid w:val="00B8239D"/>
    <w:rsid w:val="00B97A48"/>
    <w:rsid w:val="00BE10BE"/>
    <w:rsid w:val="00C0373D"/>
    <w:rsid w:val="00C05C25"/>
    <w:rsid w:val="00C07AAF"/>
    <w:rsid w:val="00C2013E"/>
    <w:rsid w:val="00C33311"/>
    <w:rsid w:val="00C74AE1"/>
    <w:rsid w:val="00C86427"/>
    <w:rsid w:val="00CC4395"/>
    <w:rsid w:val="00CD061B"/>
    <w:rsid w:val="00D064EE"/>
    <w:rsid w:val="00D07473"/>
    <w:rsid w:val="00D2521A"/>
    <w:rsid w:val="00D2583D"/>
    <w:rsid w:val="00D96969"/>
    <w:rsid w:val="00DA5F52"/>
    <w:rsid w:val="00DD61B1"/>
    <w:rsid w:val="00DD6CD8"/>
    <w:rsid w:val="00DE2341"/>
    <w:rsid w:val="00DF2A54"/>
    <w:rsid w:val="00E36285"/>
    <w:rsid w:val="00E60AC9"/>
    <w:rsid w:val="00E60D64"/>
    <w:rsid w:val="00E7069F"/>
    <w:rsid w:val="00E738F8"/>
    <w:rsid w:val="00EB5013"/>
    <w:rsid w:val="00EC3CA4"/>
    <w:rsid w:val="00EC570D"/>
    <w:rsid w:val="00EE2AE5"/>
    <w:rsid w:val="00F06ABC"/>
    <w:rsid w:val="00F11444"/>
    <w:rsid w:val="00F13A68"/>
    <w:rsid w:val="00F22CFD"/>
    <w:rsid w:val="00F409F0"/>
    <w:rsid w:val="00F65B55"/>
    <w:rsid w:val="00F918F6"/>
    <w:rsid w:val="00FB1368"/>
    <w:rsid w:val="00FB29DE"/>
    <w:rsid w:val="00FC2106"/>
    <w:rsid w:val="00FD102F"/>
    <w:rsid w:val="00FF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footer"/>
    <w:basedOn w:val="a"/>
    <w:link w:val="ae"/>
    <w:rsid w:val="008348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83483F"/>
    <w:rPr>
      <w:rFonts w:eastAsia="Times New Roman" w:cs="Times New Roman"/>
      <w:color w:val="auto"/>
      <w:kern w:val="0"/>
      <w:sz w:val="20"/>
      <w:szCs w:val="20"/>
      <w:lang w:eastAsia="ru-RU"/>
    </w:rPr>
  </w:style>
  <w:style w:type="character" w:styleId="af">
    <w:name w:val="page number"/>
    <w:basedOn w:val="a0"/>
    <w:rsid w:val="0083483F"/>
  </w:style>
  <w:style w:type="paragraph" w:styleId="af0">
    <w:name w:val="Normal (Web)"/>
    <w:basedOn w:val="a"/>
    <w:uiPriority w:val="99"/>
    <w:semiHidden/>
    <w:unhideWhenUsed/>
    <w:rsid w:val="00543C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2EA41-546E-4EDA-95AE-AA62519C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cp:lastPrinted>2023-05-24T11:03:00Z</cp:lastPrinted>
  <dcterms:created xsi:type="dcterms:W3CDTF">2013-12-06T04:39:00Z</dcterms:created>
  <dcterms:modified xsi:type="dcterms:W3CDTF">2024-05-22T11:20:00Z</dcterms:modified>
</cp:coreProperties>
</file>