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F" w:rsidRDefault="002B5ABF" w:rsidP="002B5ABF">
      <w:pPr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2B5ABF" w:rsidRDefault="002B5ABF" w:rsidP="002B5ABF">
      <w:pPr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2B5ABF" w:rsidRDefault="002B5ABF" w:rsidP="002B5ABF">
      <w:pPr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2B5ABF" w:rsidRPr="002B5ABF" w:rsidRDefault="002B5ABF" w:rsidP="002B5ABF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2B5ABF">
        <w:rPr>
          <w:b/>
          <w:bCs/>
          <w:sz w:val="28"/>
          <w:szCs w:val="28"/>
        </w:rPr>
        <w:t xml:space="preserve">АДМИНИСТРАЦИЯ </w:t>
      </w:r>
      <w:r w:rsidR="00327188">
        <w:rPr>
          <w:b/>
          <w:bCs/>
          <w:sz w:val="28"/>
          <w:szCs w:val="28"/>
        </w:rPr>
        <w:t>ОХОТИНСКОГО</w:t>
      </w:r>
      <w:r w:rsidRPr="002B5ABF">
        <w:rPr>
          <w:b/>
          <w:bCs/>
          <w:sz w:val="28"/>
          <w:szCs w:val="28"/>
        </w:rPr>
        <w:t xml:space="preserve"> СЕЛЬСКОГО ПОСЕЛЕНИЯ</w:t>
      </w:r>
    </w:p>
    <w:p w:rsidR="002B5ABF" w:rsidRPr="002B5ABF" w:rsidRDefault="002B5ABF" w:rsidP="002B5ABF">
      <w:pPr>
        <w:ind w:right="-2" w:hanging="42"/>
        <w:jc w:val="center"/>
        <w:rPr>
          <w:b/>
          <w:bCs/>
          <w:sz w:val="28"/>
          <w:szCs w:val="28"/>
        </w:rPr>
      </w:pPr>
    </w:p>
    <w:p w:rsidR="002B5ABF" w:rsidRPr="002B5ABF" w:rsidRDefault="002B5ABF" w:rsidP="002B5ABF">
      <w:pPr>
        <w:ind w:right="-2" w:hanging="42"/>
        <w:jc w:val="center"/>
        <w:rPr>
          <w:b/>
          <w:bCs/>
          <w:sz w:val="24"/>
          <w:szCs w:val="24"/>
        </w:rPr>
      </w:pPr>
    </w:p>
    <w:p w:rsidR="002B5ABF" w:rsidRPr="002B5ABF" w:rsidRDefault="002B5ABF" w:rsidP="002B5ABF">
      <w:pPr>
        <w:ind w:right="-2" w:hanging="42"/>
        <w:jc w:val="center"/>
        <w:rPr>
          <w:b/>
          <w:bCs/>
          <w:sz w:val="24"/>
          <w:szCs w:val="24"/>
        </w:rPr>
      </w:pPr>
      <w:r w:rsidRPr="002B5ABF">
        <w:rPr>
          <w:b/>
          <w:bCs/>
          <w:sz w:val="24"/>
          <w:szCs w:val="24"/>
        </w:rPr>
        <w:t xml:space="preserve">ПОСТАНОВЛЕНИЕ </w:t>
      </w:r>
    </w:p>
    <w:p w:rsidR="002B5ABF" w:rsidRPr="002B5ABF" w:rsidRDefault="002B5ABF" w:rsidP="002B5ABF">
      <w:pPr>
        <w:jc w:val="both"/>
        <w:rPr>
          <w:sz w:val="24"/>
          <w:szCs w:val="24"/>
        </w:rPr>
      </w:pPr>
    </w:p>
    <w:p w:rsidR="002B5ABF" w:rsidRPr="002B5ABF" w:rsidRDefault="00EE2F74" w:rsidP="002B5ABF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B5ABF" w:rsidRPr="002B5ABF">
        <w:rPr>
          <w:sz w:val="24"/>
          <w:szCs w:val="24"/>
        </w:rPr>
        <w:t xml:space="preserve"> </w:t>
      </w:r>
      <w:r w:rsidR="00327188">
        <w:rPr>
          <w:sz w:val="24"/>
          <w:szCs w:val="24"/>
        </w:rPr>
        <w:t>февраля</w:t>
      </w:r>
      <w:r w:rsidR="002B5ABF">
        <w:rPr>
          <w:sz w:val="24"/>
          <w:szCs w:val="24"/>
        </w:rPr>
        <w:t xml:space="preserve"> 202</w:t>
      </w:r>
      <w:r w:rsidR="00327188">
        <w:rPr>
          <w:sz w:val="24"/>
          <w:szCs w:val="24"/>
        </w:rPr>
        <w:t>4</w:t>
      </w:r>
      <w:r w:rsidR="00EF2954">
        <w:rPr>
          <w:sz w:val="24"/>
          <w:szCs w:val="24"/>
        </w:rPr>
        <w:t xml:space="preserve"> г.     </w:t>
      </w:r>
      <w:r w:rsidR="002B5ABF" w:rsidRPr="002B5ABF">
        <w:rPr>
          <w:sz w:val="24"/>
          <w:szCs w:val="24"/>
        </w:rPr>
        <w:t xml:space="preserve">                                                                       </w:t>
      </w:r>
      <w:r w:rsidR="00327188">
        <w:rPr>
          <w:sz w:val="24"/>
          <w:szCs w:val="24"/>
        </w:rPr>
        <w:t xml:space="preserve">                           </w:t>
      </w:r>
      <w:r w:rsidR="002B5ABF">
        <w:rPr>
          <w:sz w:val="24"/>
          <w:szCs w:val="24"/>
        </w:rPr>
        <w:t xml:space="preserve">          </w:t>
      </w:r>
      <w:r w:rsidR="002B5ABF" w:rsidRPr="002B5ABF">
        <w:rPr>
          <w:sz w:val="24"/>
          <w:szCs w:val="24"/>
        </w:rPr>
        <w:t xml:space="preserve">      № </w:t>
      </w:r>
      <w:r>
        <w:rPr>
          <w:sz w:val="24"/>
          <w:szCs w:val="24"/>
        </w:rPr>
        <w:t>25а</w:t>
      </w:r>
    </w:p>
    <w:p w:rsidR="00FA27D8" w:rsidRDefault="00FA27D8" w:rsidP="00F752F1">
      <w:pPr>
        <w:rPr>
          <w:color w:val="000000"/>
          <w:sz w:val="28"/>
          <w:szCs w:val="28"/>
        </w:rPr>
      </w:pPr>
    </w:p>
    <w:p w:rsidR="0069038D" w:rsidRPr="00EF2954" w:rsidRDefault="002B5ABF" w:rsidP="00F752F1">
      <w:pPr>
        <w:rPr>
          <w:color w:val="000000"/>
          <w:sz w:val="22"/>
          <w:szCs w:val="22"/>
        </w:rPr>
      </w:pPr>
      <w:r w:rsidRPr="00EF2954">
        <w:rPr>
          <w:color w:val="000000"/>
          <w:sz w:val="22"/>
          <w:szCs w:val="22"/>
        </w:rPr>
        <w:t>«</w:t>
      </w:r>
      <w:r w:rsidR="0069038D" w:rsidRPr="00EF2954">
        <w:rPr>
          <w:color w:val="000000"/>
          <w:sz w:val="22"/>
          <w:szCs w:val="22"/>
        </w:rPr>
        <w:t>Об утверждении</w:t>
      </w:r>
      <w:r w:rsidRPr="00EF2954">
        <w:rPr>
          <w:color w:val="000000"/>
          <w:sz w:val="22"/>
          <w:szCs w:val="22"/>
        </w:rPr>
        <w:t xml:space="preserve"> </w:t>
      </w:r>
      <w:r w:rsidR="0069038D" w:rsidRPr="00EF2954">
        <w:rPr>
          <w:color w:val="000000"/>
          <w:sz w:val="22"/>
          <w:szCs w:val="22"/>
        </w:rPr>
        <w:t xml:space="preserve">методики прогнозирования поступлений </w:t>
      </w:r>
    </w:p>
    <w:p w:rsidR="00327188" w:rsidRDefault="0069038D" w:rsidP="00327188">
      <w:pPr>
        <w:rPr>
          <w:color w:val="000000"/>
          <w:sz w:val="22"/>
          <w:szCs w:val="22"/>
        </w:rPr>
      </w:pPr>
      <w:r w:rsidRPr="00EF2954">
        <w:rPr>
          <w:color w:val="000000"/>
          <w:sz w:val="22"/>
          <w:szCs w:val="22"/>
        </w:rPr>
        <w:t>доходов</w:t>
      </w:r>
      <w:r w:rsidR="002B5ABF" w:rsidRPr="00EF2954">
        <w:rPr>
          <w:color w:val="000000"/>
          <w:sz w:val="22"/>
          <w:szCs w:val="22"/>
        </w:rPr>
        <w:t xml:space="preserve"> </w:t>
      </w:r>
      <w:r w:rsidR="008E59CA" w:rsidRPr="00EF2954">
        <w:rPr>
          <w:color w:val="000000"/>
          <w:sz w:val="22"/>
          <w:szCs w:val="22"/>
        </w:rPr>
        <w:t xml:space="preserve">в бюджет </w:t>
      </w:r>
      <w:proofErr w:type="spellStart"/>
      <w:r w:rsidR="00327188">
        <w:rPr>
          <w:color w:val="000000"/>
          <w:sz w:val="22"/>
          <w:szCs w:val="22"/>
        </w:rPr>
        <w:t>Охотинского</w:t>
      </w:r>
      <w:proofErr w:type="spellEnd"/>
      <w:r w:rsidR="00327188">
        <w:rPr>
          <w:color w:val="000000"/>
          <w:sz w:val="22"/>
          <w:szCs w:val="22"/>
        </w:rPr>
        <w:t xml:space="preserve"> </w:t>
      </w:r>
      <w:r w:rsidR="00C252BD" w:rsidRPr="00EF2954">
        <w:rPr>
          <w:color w:val="000000"/>
          <w:sz w:val="22"/>
          <w:szCs w:val="22"/>
        </w:rPr>
        <w:t xml:space="preserve">сельского </w:t>
      </w:r>
      <w:r w:rsidR="008E59CA" w:rsidRPr="00EF2954">
        <w:rPr>
          <w:color w:val="000000"/>
          <w:sz w:val="22"/>
          <w:szCs w:val="22"/>
        </w:rPr>
        <w:t>поселения</w:t>
      </w:r>
    </w:p>
    <w:p w:rsidR="0069038D" w:rsidRPr="00EF2954" w:rsidRDefault="00327188" w:rsidP="00F752F1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Мышкинского</w:t>
      </w:r>
      <w:proofErr w:type="spellEnd"/>
      <w:r>
        <w:rPr>
          <w:color w:val="000000"/>
          <w:sz w:val="22"/>
          <w:szCs w:val="22"/>
        </w:rPr>
        <w:t xml:space="preserve"> муниципального района</w:t>
      </w:r>
      <w:r w:rsidR="002B5ABF" w:rsidRPr="00EF2954">
        <w:rPr>
          <w:color w:val="000000"/>
          <w:sz w:val="22"/>
          <w:szCs w:val="22"/>
        </w:rPr>
        <w:t>»</w:t>
      </w:r>
    </w:p>
    <w:p w:rsidR="00B1774B" w:rsidRDefault="00B1774B" w:rsidP="004E60E5">
      <w:pPr>
        <w:ind w:firstLine="851"/>
        <w:jc w:val="both"/>
        <w:rPr>
          <w:color w:val="000000"/>
          <w:sz w:val="28"/>
          <w:szCs w:val="28"/>
        </w:rPr>
      </w:pPr>
    </w:p>
    <w:p w:rsidR="0069038D" w:rsidRPr="00EF2954" w:rsidRDefault="0069038D" w:rsidP="004E60E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2954">
        <w:rPr>
          <w:color w:val="000000"/>
          <w:sz w:val="24"/>
          <w:szCs w:val="24"/>
        </w:rPr>
        <w:t>В соответствии со статьей 160</w:t>
      </w:r>
      <w:r w:rsidR="0055704E">
        <w:rPr>
          <w:color w:val="000000"/>
          <w:sz w:val="24"/>
          <w:szCs w:val="24"/>
        </w:rPr>
        <w:t>.1</w:t>
      </w:r>
      <w:r w:rsidR="002B5ABF" w:rsidRPr="00EF2954">
        <w:rPr>
          <w:color w:val="000000"/>
          <w:sz w:val="24"/>
          <w:szCs w:val="24"/>
        </w:rPr>
        <w:t xml:space="preserve"> </w:t>
      </w:r>
      <w:r w:rsidRPr="00EF2954">
        <w:rPr>
          <w:color w:val="000000"/>
          <w:sz w:val="24"/>
          <w:szCs w:val="24"/>
        </w:rPr>
        <w:t xml:space="preserve">Бюджетного кодекса Российской Федерации, </w:t>
      </w:r>
      <w:r w:rsidRPr="00EF2954">
        <w:rPr>
          <w:rFonts w:eastAsia="Calibri"/>
          <w:sz w:val="24"/>
          <w:szCs w:val="24"/>
          <w:lang w:eastAsia="en-US"/>
        </w:rPr>
        <w:t>постановлением Правительства Росси</w:t>
      </w:r>
      <w:r w:rsidR="008E72BE" w:rsidRPr="00EF2954">
        <w:rPr>
          <w:rFonts w:eastAsia="Calibri"/>
          <w:sz w:val="24"/>
          <w:szCs w:val="24"/>
          <w:lang w:eastAsia="en-US"/>
        </w:rPr>
        <w:t>йской Федерации от 23.06.2016 № </w:t>
      </w:r>
      <w:r w:rsidRPr="00EF2954">
        <w:rPr>
          <w:rFonts w:eastAsia="Calibri"/>
          <w:sz w:val="24"/>
          <w:szCs w:val="24"/>
          <w:lang w:eastAsia="en-US"/>
        </w:rPr>
        <w:t>574 «Об общих требованиях к методике прогнозирования поступлений доходов в бюджеты бюджетной системы Российской Федерации»</w:t>
      </w:r>
      <w:r w:rsidR="002B5ABF" w:rsidRPr="00EF2954">
        <w:rPr>
          <w:rFonts w:eastAsia="Calibri"/>
          <w:sz w:val="24"/>
          <w:szCs w:val="24"/>
          <w:lang w:eastAsia="en-US"/>
        </w:rPr>
        <w:t xml:space="preserve"> </w:t>
      </w:r>
      <w:r w:rsidR="00FA27D8" w:rsidRPr="00EF2954">
        <w:rPr>
          <w:color w:val="000000"/>
          <w:sz w:val="24"/>
          <w:szCs w:val="24"/>
        </w:rPr>
        <w:t xml:space="preserve">Администрация </w:t>
      </w:r>
      <w:proofErr w:type="spellStart"/>
      <w:r w:rsidR="00327188">
        <w:rPr>
          <w:color w:val="000000"/>
          <w:sz w:val="24"/>
          <w:szCs w:val="24"/>
        </w:rPr>
        <w:t>Охотинского</w:t>
      </w:r>
      <w:proofErr w:type="spellEnd"/>
      <w:r w:rsidR="002B5ABF" w:rsidRPr="00EF2954">
        <w:rPr>
          <w:color w:val="000000"/>
          <w:sz w:val="24"/>
          <w:szCs w:val="24"/>
        </w:rPr>
        <w:t xml:space="preserve"> </w:t>
      </w:r>
      <w:r w:rsidR="00FA27D8" w:rsidRPr="00EF2954">
        <w:rPr>
          <w:color w:val="000000"/>
          <w:sz w:val="24"/>
          <w:szCs w:val="24"/>
        </w:rPr>
        <w:t>сельского поселения</w:t>
      </w:r>
      <w:r w:rsidRPr="00EF2954">
        <w:rPr>
          <w:rFonts w:eastAsia="Calibri"/>
          <w:sz w:val="24"/>
          <w:szCs w:val="24"/>
          <w:lang w:eastAsia="en-US"/>
        </w:rPr>
        <w:t>:</w:t>
      </w:r>
    </w:p>
    <w:p w:rsidR="002B5ABF" w:rsidRPr="00EF2954" w:rsidRDefault="002B5ABF" w:rsidP="004E60E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75A17" w:rsidRDefault="00075A17" w:rsidP="002B5ABF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FA27D8" w:rsidRPr="00EF2954" w:rsidRDefault="00FA27D8" w:rsidP="00075A1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EF2954">
        <w:rPr>
          <w:rFonts w:eastAsia="Calibri"/>
          <w:sz w:val="24"/>
          <w:szCs w:val="24"/>
          <w:lang w:eastAsia="en-US"/>
        </w:rPr>
        <w:t>ПОСТАНОВЛЯЕТ:</w:t>
      </w:r>
    </w:p>
    <w:p w:rsidR="0069038D" w:rsidRDefault="0069038D" w:rsidP="004E60E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75A17" w:rsidRPr="00EF2954" w:rsidRDefault="00075A17" w:rsidP="004E60E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9038D" w:rsidRPr="00EF2954" w:rsidRDefault="0069038D" w:rsidP="00075A17">
      <w:pPr>
        <w:pStyle w:val="ac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F2954">
        <w:rPr>
          <w:color w:val="000000"/>
          <w:sz w:val="24"/>
          <w:szCs w:val="24"/>
        </w:rPr>
        <w:t>Утвердить методику прогнозирования поступлений доходов</w:t>
      </w:r>
      <w:r w:rsidR="00327188">
        <w:rPr>
          <w:color w:val="000000"/>
          <w:sz w:val="24"/>
          <w:szCs w:val="24"/>
        </w:rPr>
        <w:t xml:space="preserve"> в бюджет </w:t>
      </w:r>
      <w:proofErr w:type="spellStart"/>
      <w:r w:rsidR="00327188">
        <w:rPr>
          <w:color w:val="000000"/>
          <w:sz w:val="24"/>
          <w:szCs w:val="24"/>
        </w:rPr>
        <w:t>Охотинского</w:t>
      </w:r>
      <w:proofErr w:type="spellEnd"/>
      <w:r w:rsidR="00327188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327188">
        <w:rPr>
          <w:color w:val="000000"/>
          <w:sz w:val="24"/>
          <w:szCs w:val="24"/>
        </w:rPr>
        <w:t>Мышкинского</w:t>
      </w:r>
      <w:proofErr w:type="spellEnd"/>
      <w:r w:rsidR="00327188">
        <w:rPr>
          <w:color w:val="000000"/>
          <w:sz w:val="24"/>
          <w:szCs w:val="24"/>
        </w:rPr>
        <w:t xml:space="preserve"> муниципального района Ярославской области</w:t>
      </w:r>
      <w:r w:rsidR="00881242" w:rsidRPr="00EF2954">
        <w:rPr>
          <w:color w:val="000000"/>
          <w:sz w:val="24"/>
          <w:szCs w:val="24"/>
        </w:rPr>
        <w:t>,</w:t>
      </w:r>
      <w:r w:rsidR="002B5ABF" w:rsidRPr="00EF2954">
        <w:rPr>
          <w:color w:val="000000"/>
          <w:sz w:val="24"/>
          <w:szCs w:val="24"/>
        </w:rPr>
        <w:t xml:space="preserve"> (Приложение №1)</w:t>
      </w:r>
      <w:r w:rsidRPr="00EF2954">
        <w:rPr>
          <w:sz w:val="24"/>
          <w:szCs w:val="24"/>
        </w:rPr>
        <w:t>.</w:t>
      </w:r>
    </w:p>
    <w:p w:rsidR="00327188" w:rsidRDefault="00327188" w:rsidP="00075A17">
      <w:pPr>
        <w:pStyle w:val="ac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306023" w:rsidRPr="00EF2954" w:rsidRDefault="00306023" w:rsidP="00075A17">
      <w:pPr>
        <w:pStyle w:val="ac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EF2954">
        <w:rPr>
          <w:color w:val="000000"/>
          <w:sz w:val="24"/>
          <w:szCs w:val="24"/>
        </w:rPr>
        <w:t xml:space="preserve">Настоящее постановление вступает в силу с </w:t>
      </w:r>
      <w:r w:rsidR="00BA44F5" w:rsidRPr="00EF2954">
        <w:rPr>
          <w:color w:val="000000"/>
          <w:sz w:val="24"/>
          <w:szCs w:val="24"/>
        </w:rPr>
        <w:t xml:space="preserve">момента его </w:t>
      </w:r>
      <w:r w:rsidR="00327188">
        <w:rPr>
          <w:color w:val="000000"/>
          <w:sz w:val="24"/>
          <w:szCs w:val="24"/>
        </w:rPr>
        <w:t>подписания</w:t>
      </w:r>
      <w:r w:rsidR="00BA44F5" w:rsidRPr="00EF2954">
        <w:rPr>
          <w:color w:val="000000"/>
          <w:sz w:val="24"/>
          <w:szCs w:val="24"/>
        </w:rPr>
        <w:t>.</w:t>
      </w:r>
    </w:p>
    <w:p w:rsidR="002B5ABF" w:rsidRPr="00327188" w:rsidRDefault="00327188" w:rsidP="00075A1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327188">
        <w:rPr>
          <w:color w:val="000000"/>
          <w:sz w:val="24"/>
          <w:szCs w:val="24"/>
        </w:rPr>
        <w:t xml:space="preserve">     Настоящее Постановление</w:t>
      </w:r>
      <w:r w:rsidR="0055704E">
        <w:rPr>
          <w:color w:val="000000"/>
          <w:sz w:val="24"/>
          <w:szCs w:val="24"/>
        </w:rPr>
        <w:t xml:space="preserve"> подлежит</w:t>
      </w:r>
      <w:r w:rsidRPr="00327188">
        <w:rPr>
          <w:color w:val="000000"/>
          <w:sz w:val="24"/>
          <w:szCs w:val="24"/>
        </w:rPr>
        <w:t xml:space="preserve"> размещению на </w:t>
      </w:r>
      <w:r w:rsidR="0055704E">
        <w:rPr>
          <w:color w:val="000000"/>
          <w:sz w:val="24"/>
          <w:szCs w:val="24"/>
        </w:rPr>
        <w:t>с</w:t>
      </w:r>
      <w:r w:rsidRPr="00327188">
        <w:rPr>
          <w:color w:val="000000"/>
          <w:sz w:val="24"/>
          <w:szCs w:val="24"/>
        </w:rPr>
        <w:t xml:space="preserve">айте Администрации </w:t>
      </w:r>
      <w:proofErr w:type="spellStart"/>
      <w:r w:rsidRPr="00327188">
        <w:rPr>
          <w:color w:val="000000"/>
          <w:sz w:val="24"/>
          <w:szCs w:val="24"/>
        </w:rPr>
        <w:t>Охотинского</w:t>
      </w:r>
      <w:proofErr w:type="spellEnd"/>
      <w:r w:rsidRPr="00327188">
        <w:rPr>
          <w:color w:val="000000"/>
          <w:sz w:val="24"/>
          <w:szCs w:val="24"/>
        </w:rPr>
        <w:t xml:space="preserve"> сельского поселения http://spohotino@mail.ru.</w:t>
      </w:r>
    </w:p>
    <w:p w:rsidR="002B5ABF" w:rsidRPr="00EF2954" w:rsidRDefault="002B5ABF" w:rsidP="00075A17">
      <w:pPr>
        <w:spacing w:line="360" w:lineRule="auto"/>
        <w:jc w:val="both"/>
        <w:rPr>
          <w:color w:val="000000"/>
          <w:sz w:val="24"/>
          <w:szCs w:val="24"/>
        </w:rPr>
      </w:pPr>
    </w:p>
    <w:p w:rsidR="002B5ABF" w:rsidRPr="00EF2954" w:rsidRDefault="002B5ABF" w:rsidP="004E60E5">
      <w:pPr>
        <w:jc w:val="both"/>
        <w:rPr>
          <w:color w:val="000000"/>
          <w:sz w:val="24"/>
          <w:szCs w:val="24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Default="002B5ABF" w:rsidP="004E60E5">
      <w:pPr>
        <w:jc w:val="both"/>
        <w:rPr>
          <w:color w:val="000000"/>
          <w:sz w:val="28"/>
          <w:szCs w:val="28"/>
        </w:rPr>
      </w:pPr>
    </w:p>
    <w:p w:rsidR="002B5ABF" w:rsidRPr="00075A17" w:rsidRDefault="002B5ABF" w:rsidP="004E60E5">
      <w:pPr>
        <w:jc w:val="both"/>
        <w:rPr>
          <w:color w:val="000000"/>
          <w:sz w:val="24"/>
          <w:szCs w:val="24"/>
        </w:rPr>
      </w:pPr>
      <w:r w:rsidRPr="00075A17">
        <w:rPr>
          <w:color w:val="000000"/>
          <w:sz w:val="24"/>
          <w:szCs w:val="24"/>
        </w:rPr>
        <w:t xml:space="preserve">Глава </w:t>
      </w:r>
      <w:proofErr w:type="spellStart"/>
      <w:r w:rsidR="00327188" w:rsidRPr="00075A17">
        <w:rPr>
          <w:color w:val="000000"/>
          <w:sz w:val="24"/>
          <w:szCs w:val="24"/>
        </w:rPr>
        <w:t>Охотинского</w:t>
      </w:r>
      <w:proofErr w:type="spellEnd"/>
      <w:r w:rsidRPr="00075A17">
        <w:rPr>
          <w:color w:val="000000"/>
          <w:sz w:val="24"/>
          <w:szCs w:val="24"/>
        </w:rPr>
        <w:t xml:space="preserve"> сельского поселения                                      </w:t>
      </w:r>
      <w:r w:rsidR="00327188" w:rsidRPr="00075A17">
        <w:rPr>
          <w:color w:val="000000"/>
          <w:sz w:val="24"/>
          <w:szCs w:val="24"/>
        </w:rPr>
        <w:t xml:space="preserve">М. </w:t>
      </w:r>
      <w:proofErr w:type="spellStart"/>
      <w:r w:rsidR="00327188" w:rsidRPr="00075A17">
        <w:rPr>
          <w:color w:val="000000"/>
          <w:sz w:val="24"/>
          <w:szCs w:val="24"/>
        </w:rPr>
        <w:t>Е.</w:t>
      </w:r>
      <w:r w:rsidR="00075A17" w:rsidRPr="00075A17">
        <w:rPr>
          <w:color w:val="000000"/>
          <w:sz w:val="24"/>
          <w:szCs w:val="24"/>
        </w:rPr>
        <w:t>Борошнева</w:t>
      </w:r>
      <w:proofErr w:type="spellEnd"/>
    </w:p>
    <w:p w:rsidR="0069038D" w:rsidRPr="00075A17" w:rsidRDefault="0069038D" w:rsidP="004E60E5">
      <w:pPr>
        <w:jc w:val="both"/>
        <w:rPr>
          <w:rFonts w:eastAsia="Calibri"/>
          <w:sz w:val="24"/>
          <w:szCs w:val="24"/>
          <w:lang w:eastAsia="en-US"/>
        </w:rPr>
      </w:pPr>
    </w:p>
    <w:p w:rsidR="00B1774B" w:rsidRPr="00075A17" w:rsidRDefault="00B1774B" w:rsidP="004E60E5">
      <w:pPr>
        <w:jc w:val="both"/>
        <w:rPr>
          <w:rFonts w:eastAsia="Calibri"/>
          <w:sz w:val="24"/>
          <w:szCs w:val="24"/>
          <w:lang w:eastAsia="en-US"/>
        </w:rPr>
      </w:pPr>
    </w:p>
    <w:p w:rsidR="00B1774B" w:rsidRPr="00075A17" w:rsidRDefault="00B1774B" w:rsidP="004E60E5">
      <w:pPr>
        <w:jc w:val="both"/>
        <w:rPr>
          <w:rFonts w:eastAsia="Calibri"/>
          <w:sz w:val="24"/>
          <w:szCs w:val="24"/>
          <w:lang w:eastAsia="en-US"/>
        </w:rPr>
      </w:pPr>
    </w:p>
    <w:p w:rsidR="00B1774B" w:rsidRDefault="00B1774B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BA44F5" w:rsidRDefault="00BA44F5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69038D" w:rsidRPr="002B5ABF" w:rsidRDefault="008E72BE" w:rsidP="002B5ABF">
      <w:pPr>
        <w:pageBreakBefore/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2B5ABF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2B5ABF" w:rsidRPr="002B5ABF">
        <w:rPr>
          <w:rFonts w:eastAsia="Calibri"/>
          <w:sz w:val="24"/>
          <w:szCs w:val="24"/>
          <w:lang w:eastAsia="en-US"/>
        </w:rPr>
        <w:t>№ 1</w:t>
      </w:r>
      <w:r w:rsidRPr="002B5ABF">
        <w:rPr>
          <w:rFonts w:eastAsia="Calibri"/>
          <w:sz w:val="24"/>
          <w:szCs w:val="24"/>
          <w:lang w:eastAsia="en-US"/>
        </w:rPr>
        <w:t>к </w:t>
      </w:r>
      <w:r w:rsidR="00245F67" w:rsidRPr="002B5ABF">
        <w:rPr>
          <w:rFonts w:eastAsia="Calibri"/>
          <w:sz w:val="24"/>
          <w:szCs w:val="24"/>
          <w:lang w:eastAsia="en-US"/>
        </w:rPr>
        <w:t>постановлению Администрации</w:t>
      </w:r>
      <w:r w:rsidR="002B5AB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75A17">
        <w:rPr>
          <w:rFonts w:eastAsia="Calibri"/>
          <w:sz w:val="24"/>
          <w:szCs w:val="24"/>
          <w:lang w:eastAsia="en-US"/>
        </w:rPr>
        <w:t>Охотинского</w:t>
      </w:r>
      <w:proofErr w:type="spellEnd"/>
      <w:r w:rsidR="002B5ABF">
        <w:rPr>
          <w:rFonts w:eastAsia="Calibri"/>
          <w:sz w:val="24"/>
          <w:szCs w:val="24"/>
          <w:lang w:eastAsia="en-US"/>
        </w:rPr>
        <w:t xml:space="preserve"> </w:t>
      </w:r>
      <w:r w:rsidR="00245F67" w:rsidRPr="002B5ABF">
        <w:rPr>
          <w:rFonts w:eastAsia="Calibri"/>
          <w:sz w:val="24"/>
          <w:szCs w:val="24"/>
          <w:lang w:eastAsia="en-US"/>
        </w:rPr>
        <w:t>сельского поселения</w:t>
      </w:r>
    </w:p>
    <w:p w:rsidR="0069038D" w:rsidRPr="002B5ABF" w:rsidRDefault="001F062F" w:rsidP="002B5ABF">
      <w:pPr>
        <w:widowControl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2B5ABF">
        <w:rPr>
          <w:sz w:val="24"/>
          <w:szCs w:val="24"/>
        </w:rPr>
        <w:t xml:space="preserve">от </w:t>
      </w:r>
      <w:r w:rsidR="00EE2F74">
        <w:rPr>
          <w:sz w:val="24"/>
          <w:szCs w:val="24"/>
        </w:rPr>
        <w:t>13</w:t>
      </w:r>
      <w:bookmarkStart w:id="0" w:name="_GoBack"/>
      <w:bookmarkEnd w:id="0"/>
      <w:r w:rsidR="002B5ABF">
        <w:rPr>
          <w:sz w:val="24"/>
          <w:szCs w:val="24"/>
        </w:rPr>
        <w:t>.0</w:t>
      </w:r>
      <w:r w:rsidR="00075A17">
        <w:rPr>
          <w:sz w:val="24"/>
          <w:szCs w:val="24"/>
        </w:rPr>
        <w:t>2</w:t>
      </w:r>
      <w:r w:rsidR="002B5ABF">
        <w:rPr>
          <w:sz w:val="24"/>
          <w:szCs w:val="24"/>
        </w:rPr>
        <w:t>.202</w:t>
      </w:r>
      <w:r w:rsidR="00075A17">
        <w:rPr>
          <w:sz w:val="24"/>
          <w:szCs w:val="24"/>
        </w:rPr>
        <w:t xml:space="preserve">4 </w:t>
      </w:r>
      <w:r w:rsidRPr="002B5ABF">
        <w:rPr>
          <w:sz w:val="24"/>
          <w:szCs w:val="24"/>
        </w:rPr>
        <w:t xml:space="preserve"> № </w:t>
      </w:r>
      <w:r w:rsidR="00EE2F74">
        <w:rPr>
          <w:sz w:val="24"/>
          <w:szCs w:val="24"/>
        </w:rPr>
        <w:t>25а</w:t>
      </w:r>
    </w:p>
    <w:p w:rsidR="0069038D" w:rsidRPr="002B5ABF" w:rsidRDefault="0069038D" w:rsidP="004E60E5">
      <w:pPr>
        <w:keepNext/>
        <w:keepLines/>
        <w:jc w:val="center"/>
        <w:outlineLvl w:val="0"/>
        <w:rPr>
          <w:bCs/>
          <w:sz w:val="24"/>
          <w:szCs w:val="24"/>
          <w:lang w:eastAsia="en-US"/>
        </w:rPr>
      </w:pPr>
    </w:p>
    <w:p w:rsidR="008E72BE" w:rsidRPr="002B5ABF" w:rsidRDefault="008E72BE" w:rsidP="004E60E5">
      <w:pPr>
        <w:jc w:val="center"/>
        <w:outlineLvl w:val="2"/>
        <w:rPr>
          <w:sz w:val="24"/>
          <w:szCs w:val="24"/>
        </w:rPr>
      </w:pPr>
      <w:r w:rsidRPr="002B5ABF">
        <w:rPr>
          <w:sz w:val="24"/>
          <w:szCs w:val="24"/>
        </w:rPr>
        <w:t>МЕТОДИКА</w:t>
      </w:r>
    </w:p>
    <w:p w:rsidR="008E72BE" w:rsidRPr="002B5ABF" w:rsidRDefault="008E72BE" w:rsidP="004E60E5">
      <w:pPr>
        <w:jc w:val="center"/>
        <w:outlineLvl w:val="2"/>
        <w:rPr>
          <w:sz w:val="24"/>
          <w:szCs w:val="24"/>
        </w:rPr>
      </w:pPr>
      <w:r w:rsidRPr="002B5ABF">
        <w:rPr>
          <w:sz w:val="24"/>
          <w:szCs w:val="24"/>
        </w:rPr>
        <w:t>п</w:t>
      </w:r>
      <w:r w:rsidR="0069038D" w:rsidRPr="002B5ABF">
        <w:rPr>
          <w:sz w:val="24"/>
          <w:szCs w:val="24"/>
        </w:rPr>
        <w:t>рогнозирования</w:t>
      </w:r>
      <w:r w:rsidRPr="002B5ABF">
        <w:rPr>
          <w:sz w:val="24"/>
          <w:szCs w:val="24"/>
        </w:rPr>
        <w:t xml:space="preserve"> поступлений доходов</w:t>
      </w:r>
    </w:p>
    <w:p w:rsidR="0069038D" w:rsidRDefault="004B3074" w:rsidP="00245F67">
      <w:pPr>
        <w:jc w:val="center"/>
        <w:outlineLvl w:val="2"/>
        <w:rPr>
          <w:sz w:val="24"/>
          <w:szCs w:val="24"/>
        </w:rPr>
      </w:pPr>
      <w:r w:rsidRPr="002B5ABF">
        <w:rPr>
          <w:sz w:val="24"/>
          <w:szCs w:val="24"/>
        </w:rPr>
        <w:t xml:space="preserve">в бюджет </w:t>
      </w:r>
      <w:proofErr w:type="spellStart"/>
      <w:r w:rsidR="00075A17">
        <w:rPr>
          <w:sz w:val="24"/>
          <w:szCs w:val="24"/>
        </w:rPr>
        <w:t>Охотинского</w:t>
      </w:r>
      <w:proofErr w:type="spellEnd"/>
      <w:r w:rsidR="00475E06">
        <w:rPr>
          <w:sz w:val="24"/>
          <w:szCs w:val="24"/>
        </w:rPr>
        <w:t xml:space="preserve"> </w:t>
      </w:r>
      <w:r w:rsidRPr="002B5ABF">
        <w:rPr>
          <w:sz w:val="24"/>
          <w:szCs w:val="24"/>
        </w:rPr>
        <w:t>сельского поселения</w:t>
      </w:r>
    </w:p>
    <w:p w:rsidR="00075A17" w:rsidRPr="002B5ABF" w:rsidRDefault="00075A17" w:rsidP="00245F67">
      <w:pPr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Мышкинского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9038D" w:rsidRPr="002B5ABF" w:rsidRDefault="0069038D" w:rsidP="004E60E5">
      <w:pPr>
        <w:ind w:firstLine="851"/>
        <w:jc w:val="center"/>
        <w:outlineLvl w:val="2"/>
        <w:rPr>
          <w:bCs/>
          <w:sz w:val="24"/>
          <w:szCs w:val="24"/>
        </w:rPr>
      </w:pPr>
    </w:p>
    <w:p w:rsidR="004B3074" w:rsidRPr="002B5ABF" w:rsidRDefault="004B3074" w:rsidP="004B3074">
      <w:pPr>
        <w:numPr>
          <w:ilvl w:val="0"/>
          <w:numId w:val="4"/>
        </w:numPr>
        <w:jc w:val="center"/>
        <w:rPr>
          <w:sz w:val="24"/>
          <w:szCs w:val="24"/>
        </w:rPr>
      </w:pPr>
      <w:r w:rsidRPr="002B5ABF">
        <w:rPr>
          <w:b/>
          <w:bCs/>
          <w:sz w:val="24"/>
          <w:szCs w:val="24"/>
        </w:rPr>
        <w:t>Общие положения</w:t>
      </w:r>
      <w:r w:rsidRPr="002B5ABF">
        <w:rPr>
          <w:sz w:val="24"/>
          <w:szCs w:val="24"/>
        </w:rPr>
        <w:t xml:space="preserve">   </w:t>
      </w:r>
    </w:p>
    <w:p w:rsidR="004B3074" w:rsidRPr="002B5ABF" w:rsidRDefault="004B3074" w:rsidP="004B3074">
      <w:pPr>
        <w:ind w:left="720"/>
        <w:rPr>
          <w:sz w:val="24"/>
          <w:szCs w:val="24"/>
        </w:rPr>
      </w:pP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proofErr w:type="gramStart"/>
      <w:r w:rsidRPr="002B5ABF">
        <w:rPr>
          <w:sz w:val="24"/>
          <w:szCs w:val="24"/>
        </w:rPr>
        <w:t xml:space="preserve">В соответствии с  пунктом  1 статьи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установленными постановлением Правительства Российской Федерации  от  23.06.2016 №  574  «Об  общих  требованиях  к  методике  прогнозирования  поступлений  доходов  в  бюджеты  бюджетной  системы  Российской  Федерации». </w:t>
      </w:r>
      <w:proofErr w:type="gramEnd"/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Настоящая Методика прогнозирования поступлений доходов местного бюджета,  закрепленных  за  главным  администратором  доходов  -  Администрацией </w:t>
      </w:r>
      <w:proofErr w:type="spellStart"/>
      <w:r w:rsidR="00075A17">
        <w:rPr>
          <w:sz w:val="24"/>
          <w:szCs w:val="24"/>
        </w:rPr>
        <w:t>Охотинского</w:t>
      </w:r>
      <w:proofErr w:type="spellEnd"/>
      <w:r w:rsidR="00475E06">
        <w:rPr>
          <w:sz w:val="24"/>
          <w:szCs w:val="24"/>
        </w:rPr>
        <w:t xml:space="preserve"> сельского поселения</w:t>
      </w:r>
      <w:r w:rsidRPr="002B5ABF">
        <w:rPr>
          <w:sz w:val="24"/>
          <w:szCs w:val="24"/>
        </w:rPr>
        <w:t xml:space="preserve"> (далее  Методика) по основным видам налоговых, неналоговых доходов и  безвозмездным  поступлениям применяется для расчета доходов бюджета  </w:t>
      </w:r>
      <w:proofErr w:type="spellStart"/>
      <w:r w:rsidR="00075A17">
        <w:rPr>
          <w:sz w:val="24"/>
          <w:szCs w:val="24"/>
        </w:rPr>
        <w:t>Охотинского</w:t>
      </w:r>
      <w:proofErr w:type="spellEnd"/>
      <w:r w:rsidR="00475E06">
        <w:rPr>
          <w:sz w:val="24"/>
          <w:szCs w:val="24"/>
        </w:rPr>
        <w:t xml:space="preserve"> </w:t>
      </w:r>
      <w:r w:rsidR="002119AE" w:rsidRPr="002B5ABF">
        <w:rPr>
          <w:sz w:val="24"/>
          <w:szCs w:val="24"/>
        </w:rPr>
        <w:t xml:space="preserve">сельского поселения </w:t>
      </w:r>
      <w:proofErr w:type="spellStart"/>
      <w:r w:rsidR="00075A17">
        <w:rPr>
          <w:sz w:val="24"/>
          <w:szCs w:val="24"/>
        </w:rPr>
        <w:t>Мышкинского</w:t>
      </w:r>
      <w:proofErr w:type="spellEnd"/>
      <w:r w:rsidR="00475E06">
        <w:rPr>
          <w:sz w:val="24"/>
          <w:szCs w:val="24"/>
        </w:rPr>
        <w:t xml:space="preserve"> района </w:t>
      </w:r>
      <w:r w:rsidR="00075A17">
        <w:rPr>
          <w:sz w:val="24"/>
          <w:szCs w:val="24"/>
        </w:rPr>
        <w:t>Ярославской</w:t>
      </w:r>
      <w:r w:rsidR="00475E06">
        <w:rPr>
          <w:sz w:val="24"/>
          <w:szCs w:val="24"/>
        </w:rPr>
        <w:t xml:space="preserve"> области</w:t>
      </w:r>
      <w:r w:rsidRPr="002B5ABF">
        <w:rPr>
          <w:sz w:val="24"/>
          <w:szCs w:val="24"/>
        </w:rPr>
        <w:t xml:space="preserve">. 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2B5ABF">
        <w:rPr>
          <w:sz w:val="24"/>
          <w:szCs w:val="24"/>
        </w:rPr>
        <w:t>предусматривает</w:t>
      </w:r>
      <w:proofErr w:type="gramEnd"/>
      <w:r w:rsidRPr="002B5ABF">
        <w:rPr>
          <w:sz w:val="24"/>
          <w:szCs w:val="24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Методика прогнозирования разрабатывается по каждому виду  доходов (далее - вид доходов) по форме согласно приложению и содержит: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а) наименование вида доходов и соответствующий код бюджетной классификации Российской Федерации;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усреднение - расчет на основании </w:t>
      </w:r>
      <w:proofErr w:type="gramStart"/>
      <w:r w:rsidRPr="002B5ABF">
        <w:rPr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2B5ABF">
        <w:rPr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2B5ABF">
        <w:rPr>
          <w:sz w:val="24"/>
          <w:szCs w:val="24"/>
        </w:rPr>
        <w:t>вида доходов бюджетов бюджетной системы Российской Федерации</w:t>
      </w:r>
      <w:proofErr w:type="gramEnd"/>
      <w:r w:rsidRPr="002B5ABF">
        <w:rPr>
          <w:sz w:val="24"/>
          <w:szCs w:val="24"/>
        </w:rPr>
        <w:t>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B3074" w:rsidRPr="002B5ABF" w:rsidRDefault="004B3074" w:rsidP="004B3074">
      <w:pPr>
        <w:ind w:firstLine="708"/>
        <w:jc w:val="both"/>
        <w:rPr>
          <w:sz w:val="24"/>
          <w:szCs w:val="24"/>
        </w:rPr>
      </w:pPr>
      <w:r w:rsidRPr="002B5ABF">
        <w:rPr>
          <w:sz w:val="24"/>
          <w:szCs w:val="24"/>
        </w:rPr>
        <w:t>г)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  <w:r w:rsidRPr="002B5ABF">
        <w:rPr>
          <w:sz w:val="24"/>
          <w:szCs w:val="24"/>
        </w:rPr>
        <w:tab/>
      </w: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2119AE" w:rsidRPr="002B5ABF" w:rsidRDefault="002119AE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Pr="002B5ABF" w:rsidRDefault="00E47341" w:rsidP="004B3074">
      <w:pPr>
        <w:ind w:firstLine="708"/>
        <w:jc w:val="both"/>
        <w:rPr>
          <w:sz w:val="24"/>
          <w:szCs w:val="24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  <w:sectPr w:rsidR="00E47341" w:rsidSect="002B5ABF">
          <w:footerReference w:type="even" r:id="rId9"/>
          <w:pgSz w:w="11907" w:h="16840"/>
          <w:pgMar w:top="284" w:right="1077" w:bottom="284" w:left="1077" w:header="720" w:footer="720" w:gutter="0"/>
          <w:cols w:space="720"/>
          <w:docGrid w:linePitch="272"/>
        </w:sectPr>
      </w:pPr>
    </w:p>
    <w:p w:rsidR="002119AE" w:rsidRPr="000400ED" w:rsidRDefault="00475E06" w:rsidP="00475E06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F6EDF">
        <w:rPr>
          <w:sz w:val="24"/>
          <w:szCs w:val="24"/>
        </w:rPr>
        <w:t>П</w:t>
      </w:r>
      <w:r w:rsidR="00E47341">
        <w:rPr>
          <w:sz w:val="24"/>
          <w:szCs w:val="24"/>
        </w:rPr>
        <w:t>р</w:t>
      </w:r>
      <w:r w:rsidR="002119AE" w:rsidRPr="000400ED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</w:t>
      </w:r>
      <w:r w:rsidR="00D97C42" w:rsidRPr="000400ED">
        <w:rPr>
          <w:sz w:val="24"/>
          <w:szCs w:val="24"/>
        </w:rPr>
        <w:t>к  методике</w:t>
      </w:r>
      <w:r w:rsidR="006E7B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97C42">
        <w:rPr>
          <w:sz w:val="24"/>
          <w:szCs w:val="24"/>
        </w:rPr>
        <w:t xml:space="preserve">                                            </w:t>
      </w:r>
    </w:p>
    <w:p w:rsidR="002119AE" w:rsidRPr="000400ED" w:rsidRDefault="002119AE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>прогнозирования поступлений доходов</w:t>
      </w:r>
    </w:p>
    <w:p w:rsidR="002119AE" w:rsidRPr="000400ED" w:rsidRDefault="002119AE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 xml:space="preserve">в </w:t>
      </w:r>
      <w:r>
        <w:rPr>
          <w:sz w:val="24"/>
          <w:szCs w:val="24"/>
        </w:rPr>
        <w:t>бюджет</w:t>
      </w:r>
      <w:r w:rsidR="00475E06">
        <w:rPr>
          <w:sz w:val="24"/>
          <w:szCs w:val="24"/>
        </w:rPr>
        <w:t xml:space="preserve"> </w:t>
      </w:r>
      <w:proofErr w:type="spellStart"/>
      <w:r w:rsidR="001E1D65">
        <w:rPr>
          <w:sz w:val="24"/>
          <w:szCs w:val="24"/>
        </w:rPr>
        <w:t>Охотинского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5E06" w:rsidRDefault="00475E06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МЕТОДИКА</w:t>
      </w: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прогнозирования поступлений доходов в бюджет сельского поселения</w:t>
      </w:r>
    </w:p>
    <w:p w:rsidR="002C371F" w:rsidRPr="002C371F" w:rsidRDefault="002C371F" w:rsidP="004E60E5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410"/>
        <w:gridCol w:w="2409"/>
        <w:gridCol w:w="1020"/>
        <w:gridCol w:w="2099"/>
        <w:gridCol w:w="2552"/>
        <w:gridCol w:w="2552"/>
      </w:tblGrid>
      <w:tr w:rsidR="00AC7C5E" w:rsidRPr="006E7B16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N </w:t>
            </w:r>
            <w:proofErr w:type="gramStart"/>
            <w:r w:rsidRPr="006E7B16">
              <w:rPr>
                <w:sz w:val="22"/>
                <w:szCs w:val="22"/>
              </w:rPr>
              <w:t>п</w:t>
            </w:r>
            <w:proofErr w:type="gramEnd"/>
            <w:r w:rsidRPr="006E7B16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КБК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Наименование метода расчета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Алгоритм расчета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6E7B16" w:rsidRDefault="00FE0BED" w:rsidP="00475E06">
            <w:pPr>
              <w:pStyle w:val="ConsPlusNormal"/>
              <w:jc w:val="center"/>
              <w:rPr>
                <w:sz w:val="22"/>
                <w:szCs w:val="22"/>
              </w:rPr>
            </w:pPr>
            <w:r w:rsidRPr="006E7B16">
              <w:rPr>
                <w:sz w:val="22"/>
                <w:szCs w:val="22"/>
              </w:rPr>
              <w:t xml:space="preserve">Описание показателей </w:t>
            </w:r>
          </w:p>
        </w:tc>
      </w:tr>
      <w:tr w:rsidR="00123974" w:rsidRPr="00A109CC" w:rsidTr="00990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1E1D65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990727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1 08 04020 01 0000 110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706482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B03CAB">
            <w:pPr>
              <w:pStyle w:val="ConsPlusNormal"/>
              <w:rPr>
                <w:color w:val="FF0000"/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D501A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109CC">
              <w:rPr>
                <w:sz w:val="18"/>
                <w:szCs w:val="18"/>
              </w:rPr>
              <w:t>Пгп</w:t>
            </w:r>
            <w:proofErr w:type="spellEnd"/>
            <w:r w:rsidRPr="00A109CC">
              <w:rPr>
                <w:sz w:val="18"/>
                <w:szCs w:val="18"/>
              </w:rPr>
              <w:t>=К</w:t>
            </w:r>
            <w:proofErr w:type="gramStart"/>
            <w:r w:rsidRPr="00A109CC">
              <w:rPr>
                <w:sz w:val="18"/>
                <w:szCs w:val="18"/>
                <w:lang w:val="en-US"/>
              </w:rPr>
              <w:t>n</w:t>
            </w:r>
            <w:proofErr w:type="gramEnd"/>
            <w:r w:rsidRPr="00A109CC">
              <w:rPr>
                <w:sz w:val="18"/>
                <w:szCs w:val="18"/>
              </w:rPr>
              <w:t>*Р</w:t>
            </w:r>
            <w:r w:rsidRPr="00A109CC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D501AF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Прогноз доходов определяется исходя из ожидаемого количества обращений граждан в текущем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4" w:rsidRPr="00A109CC" w:rsidRDefault="00123974" w:rsidP="00D501AF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109CC">
              <w:rPr>
                <w:sz w:val="18"/>
                <w:szCs w:val="18"/>
              </w:rPr>
              <w:t>Пгп</w:t>
            </w:r>
            <w:proofErr w:type="spellEnd"/>
            <w:r w:rsidRPr="00A109CC">
              <w:rPr>
                <w:sz w:val="18"/>
                <w:szCs w:val="18"/>
              </w:rPr>
              <w:t xml:space="preserve"> – поступление государственной пошлины;</w:t>
            </w:r>
          </w:p>
          <w:p w:rsidR="00123974" w:rsidRPr="00A109CC" w:rsidRDefault="00123974" w:rsidP="00D501AF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К</w:t>
            </w:r>
            <w:proofErr w:type="gramStart"/>
            <w:r w:rsidRPr="00A109CC">
              <w:rPr>
                <w:sz w:val="18"/>
                <w:szCs w:val="18"/>
                <w:lang w:val="en-US"/>
              </w:rPr>
              <w:t>n</w:t>
            </w:r>
            <w:proofErr w:type="gramEnd"/>
            <w:r w:rsidRPr="00A109CC">
              <w:rPr>
                <w:sz w:val="18"/>
                <w:szCs w:val="18"/>
              </w:rPr>
              <w:t xml:space="preserve"> – количество обращений граждан за совершением нотариальных действий;</w:t>
            </w:r>
          </w:p>
          <w:p w:rsidR="00123974" w:rsidRPr="00A109CC" w:rsidRDefault="00123974" w:rsidP="00D501AF">
            <w:pPr>
              <w:pStyle w:val="ConsPlusNormal"/>
              <w:jc w:val="center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Р</w:t>
            </w:r>
            <w:proofErr w:type="gramStart"/>
            <w:r w:rsidRPr="00A109CC">
              <w:rPr>
                <w:sz w:val="18"/>
                <w:szCs w:val="18"/>
                <w:lang w:val="en-US"/>
              </w:rPr>
              <w:t>n</w:t>
            </w:r>
            <w:proofErr w:type="gramEnd"/>
            <w:r w:rsidRPr="00A109CC">
              <w:rPr>
                <w:sz w:val="18"/>
                <w:szCs w:val="18"/>
              </w:rPr>
              <w:t xml:space="preserve"> – размер государственной пошлины взимаемый за совершение нотариальных действий каждого вида. Размер государственной пошлины определяется в соответствии с п.1 ст.333.24 НК РФ</w:t>
            </w:r>
          </w:p>
        </w:tc>
      </w:tr>
      <w:tr w:rsidR="00860C9A" w:rsidRPr="00A109CC" w:rsidTr="00990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 w:rsidP="00CC239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 w:rsidP="00990727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1 11 02033 10 0000 120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A" w:rsidRPr="00A109CC" w:rsidRDefault="00860C9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860C9A" w:rsidP="00860C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в виде временно свободных средств  имеют несистемный характер поступлении и</w:t>
            </w:r>
            <w:r w:rsidRPr="00A109CC">
              <w:rPr>
                <w:color w:val="000000"/>
                <w:sz w:val="18"/>
                <w:szCs w:val="18"/>
              </w:rPr>
              <w:t xml:space="preserve"> не прогнозируются </w:t>
            </w:r>
            <w:proofErr w:type="gramStart"/>
            <w:r w:rsidRPr="00A109CC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A109CC">
              <w:rPr>
                <w:color w:val="000000"/>
                <w:sz w:val="18"/>
                <w:szCs w:val="18"/>
              </w:rPr>
              <w:t xml:space="preserve"> </w:t>
            </w:r>
          </w:p>
          <w:p w:rsidR="00860C9A" w:rsidRPr="00A109CC" w:rsidRDefault="00860C9A" w:rsidP="00860C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109CC">
              <w:rPr>
                <w:color w:val="000000"/>
                <w:sz w:val="18"/>
                <w:szCs w:val="18"/>
              </w:rPr>
              <w:t>очередной финансовый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A109CC" w:rsidRDefault="00860C9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22179" w:rsidRPr="00A109CC" w:rsidTr="00990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E22179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E22179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E22179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</w:t>
            </w:r>
            <w:r w:rsidRPr="00A109CC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E22179" w:rsidP="00990727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1 13 01995 10 0000 130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E22179" w:rsidP="00553AA9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</w:t>
            </w:r>
            <w:r w:rsidRPr="00A109CC">
              <w:rPr>
                <w:sz w:val="18"/>
                <w:szCs w:val="18"/>
              </w:rPr>
              <w:lastRenderedPageBreak/>
              <w:t>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553AA9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метод прямого расчета, </w:t>
            </w:r>
            <w:r w:rsidRPr="00A109CC">
              <w:rPr>
                <w:sz w:val="18"/>
                <w:szCs w:val="18"/>
              </w:rPr>
              <w:lastRenderedPageBreak/>
              <w:t>метод усреднения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553AA9" w:rsidP="00B03CAB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109CC">
              <w:rPr>
                <w:sz w:val="18"/>
                <w:szCs w:val="18"/>
              </w:rPr>
              <w:lastRenderedPageBreak/>
              <w:t>Опу</w:t>
            </w:r>
            <w:proofErr w:type="spellEnd"/>
            <w:r w:rsidRPr="00A109CC">
              <w:rPr>
                <w:sz w:val="18"/>
                <w:szCs w:val="18"/>
              </w:rPr>
              <w:t xml:space="preserve"> = Оу</w:t>
            </w:r>
            <w:proofErr w:type="gramStart"/>
            <w:r w:rsidRPr="00A109CC">
              <w:rPr>
                <w:sz w:val="18"/>
                <w:szCs w:val="18"/>
              </w:rPr>
              <w:t>1</w:t>
            </w:r>
            <w:proofErr w:type="gramEnd"/>
            <w:r w:rsidRPr="00A109CC">
              <w:rPr>
                <w:sz w:val="18"/>
                <w:szCs w:val="18"/>
              </w:rPr>
              <w:t xml:space="preserve">+Оу2+Оу3+…+ </w:t>
            </w:r>
            <w:proofErr w:type="spellStart"/>
            <w:r w:rsidRPr="00A109CC">
              <w:rPr>
                <w:sz w:val="18"/>
                <w:szCs w:val="18"/>
              </w:rPr>
              <w:t>Оуn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553AA9" w:rsidP="00860C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Источники – заключенные договора на оказание платных услуг; утвержденная стоимость </w:t>
            </w:r>
            <w:r w:rsidRPr="00A109CC">
              <w:rPr>
                <w:sz w:val="18"/>
                <w:szCs w:val="18"/>
              </w:rPr>
              <w:lastRenderedPageBreak/>
              <w:t>услуги в месяц согласно нормативному правовому акту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9" w:rsidRPr="00A109CC" w:rsidRDefault="00553AA9" w:rsidP="00553A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109CC">
              <w:rPr>
                <w:sz w:val="18"/>
                <w:szCs w:val="18"/>
              </w:rPr>
              <w:lastRenderedPageBreak/>
              <w:t>Опу</w:t>
            </w:r>
            <w:proofErr w:type="spellEnd"/>
            <w:r w:rsidRPr="00A109CC">
              <w:rPr>
                <w:sz w:val="18"/>
                <w:szCs w:val="18"/>
              </w:rPr>
              <w:t xml:space="preserve"> - прогнозный показатель поступления прочих доходов от оказания платных услуг </w:t>
            </w:r>
            <w:r w:rsidRPr="00A109CC">
              <w:rPr>
                <w:sz w:val="18"/>
                <w:szCs w:val="18"/>
              </w:rPr>
              <w:lastRenderedPageBreak/>
              <w:t xml:space="preserve">(работ) администрацией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поселения; Оу</w:t>
            </w:r>
            <w:proofErr w:type="gramStart"/>
            <w:r w:rsidRPr="00A109CC">
              <w:rPr>
                <w:sz w:val="18"/>
                <w:szCs w:val="18"/>
              </w:rPr>
              <w:t>1</w:t>
            </w:r>
            <w:proofErr w:type="gramEnd"/>
            <w:r w:rsidRPr="00A109CC">
              <w:rPr>
                <w:sz w:val="18"/>
                <w:szCs w:val="18"/>
              </w:rPr>
              <w:t xml:space="preserve">, Оу2, Оу3, </w:t>
            </w:r>
            <w:proofErr w:type="spellStart"/>
            <w:r w:rsidRPr="00A109CC">
              <w:rPr>
                <w:sz w:val="18"/>
                <w:szCs w:val="18"/>
              </w:rPr>
              <w:t>Оуn</w:t>
            </w:r>
            <w:proofErr w:type="spellEnd"/>
            <w:r w:rsidRPr="00A109CC">
              <w:rPr>
                <w:sz w:val="18"/>
                <w:szCs w:val="18"/>
              </w:rPr>
              <w:t xml:space="preserve"> – виды платных услуг, где Оу1=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* </w:t>
            </w:r>
            <w:proofErr w:type="spellStart"/>
            <w:r w:rsidRPr="00A109CC">
              <w:rPr>
                <w:sz w:val="18"/>
                <w:szCs w:val="18"/>
              </w:rPr>
              <w:t>Цу</w:t>
            </w:r>
            <w:proofErr w:type="spellEnd"/>
            <w:r w:rsidRPr="00A109CC">
              <w:rPr>
                <w:sz w:val="18"/>
                <w:szCs w:val="18"/>
              </w:rPr>
              <w:t xml:space="preserve"> Оу2 =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* </w:t>
            </w:r>
            <w:proofErr w:type="spellStart"/>
            <w:r w:rsidRPr="00A109CC">
              <w:rPr>
                <w:sz w:val="18"/>
                <w:szCs w:val="18"/>
              </w:rPr>
              <w:t>Цу</w:t>
            </w:r>
            <w:proofErr w:type="spellEnd"/>
            <w:r w:rsidRPr="00A109CC">
              <w:rPr>
                <w:sz w:val="18"/>
                <w:szCs w:val="18"/>
              </w:rPr>
              <w:t xml:space="preserve"> Оу3 =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* </w:t>
            </w:r>
            <w:proofErr w:type="spellStart"/>
            <w:r w:rsidRPr="00A109CC">
              <w:rPr>
                <w:sz w:val="18"/>
                <w:szCs w:val="18"/>
              </w:rPr>
              <w:t>Цу</w:t>
            </w:r>
            <w:proofErr w:type="spellEnd"/>
            <w:r w:rsidRPr="00A109CC">
              <w:rPr>
                <w:sz w:val="18"/>
                <w:szCs w:val="18"/>
              </w:rPr>
              <w:t xml:space="preserve"> </w:t>
            </w:r>
            <w:proofErr w:type="spellStart"/>
            <w:r w:rsidRPr="00A109CC">
              <w:rPr>
                <w:sz w:val="18"/>
                <w:szCs w:val="18"/>
              </w:rPr>
              <w:t>Оуn</w:t>
            </w:r>
            <w:proofErr w:type="spellEnd"/>
            <w:r w:rsidRPr="00A109CC">
              <w:rPr>
                <w:sz w:val="18"/>
                <w:szCs w:val="18"/>
              </w:rPr>
              <w:t xml:space="preserve"> =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* </w:t>
            </w:r>
            <w:proofErr w:type="spellStart"/>
            <w:r w:rsidRPr="00A109CC">
              <w:rPr>
                <w:sz w:val="18"/>
                <w:szCs w:val="18"/>
              </w:rPr>
              <w:t>Цу</w:t>
            </w:r>
            <w:proofErr w:type="spellEnd"/>
            <w:r w:rsidRPr="00A109CC">
              <w:rPr>
                <w:sz w:val="18"/>
                <w:szCs w:val="18"/>
              </w:rPr>
              <w:t xml:space="preserve">, где n – количество видов платных услуг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- среднегодовое количество оказанных платных услуг (по каждому виду услуг), рассчитываемое за предшествующий трехлетний период по следующей формуле: </w:t>
            </w:r>
            <w:proofErr w:type="spellStart"/>
            <w:r w:rsidRPr="00A109CC">
              <w:rPr>
                <w:sz w:val="18"/>
                <w:szCs w:val="18"/>
              </w:rPr>
              <w:t>Кп</w:t>
            </w:r>
            <w:proofErr w:type="spellEnd"/>
            <w:r w:rsidRPr="00A109CC">
              <w:rPr>
                <w:sz w:val="18"/>
                <w:szCs w:val="18"/>
              </w:rPr>
              <w:t xml:space="preserve"> = (Кт-1 + Кт-2 + Кт-3) / 3, где Кт-1, Кт-2, Кт-3 - количество фактически оказанных платных услуг за соответствующие три года (по каждому виду услуг), </w:t>
            </w:r>
            <w:proofErr w:type="gramStart"/>
            <w:r w:rsidRPr="00A109CC">
              <w:rPr>
                <w:sz w:val="18"/>
                <w:szCs w:val="18"/>
              </w:rPr>
              <w:t>т-</w:t>
            </w:r>
            <w:proofErr w:type="gramEnd"/>
            <w:r w:rsidRPr="00A109CC">
              <w:rPr>
                <w:sz w:val="18"/>
                <w:szCs w:val="18"/>
              </w:rPr>
              <w:t xml:space="preserve"> текущий год; </w:t>
            </w:r>
            <w:proofErr w:type="spellStart"/>
            <w:r w:rsidRPr="00A109CC">
              <w:rPr>
                <w:sz w:val="18"/>
                <w:szCs w:val="18"/>
              </w:rPr>
              <w:t>Цу</w:t>
            </w:r>
            <w:proofErr w:type="spellEnd"/>
            <w:r w:rsidRPr="00A109CC">
              <w:rPr>
                <w:sz w:val="18"/>
                <w:szCs w:val="18"/>
              </w:rPr>
              <w:t xml:space="preserve"> - размер платы за единицу услуг (по каждому виду услуг).</w:t>
            </w:r>
          </w:p>
        </w:tc>
      </w:tr>
      <w:tr w:rsidR="00716DF1" w:rsidRPr="00A109CC" w:rsidTr="00990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990727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1 13 02995 10 0000 130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F1" w:rsidRPr="00A109CC" w:rsidRDefault="00716DF1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метод усреднения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B03CAB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109CC">
              <w:rPr>
                <w:sz w:val="18"/>
                <w:szCs w:val="18"/>
              </w:rPr>
              <w:t>Дпр</w:t>
            </w:r>
            <w:proofErr w:type="spellEnd"/>
            <w:r w:rsidRPr="00A109CC">
              <w:rPr>
                <w:sz w:val="18"/>
                <w:szCs w:val="18"/>
              </w:rPr>
              <w:t xml:space="preserve"> =(Дпрт-1-Др т-1+ Дпрт-2-Др т-2+ Дпрт-3- </w:t>
            </w:r>
            <w:proofErr w:type="spellStart"/>
            <w:proofErr w:type="gramStart"/>
            <w:r w:rsidRPr="00A109CC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A109CC">
              <w:rPr>
                <w:sz w:val="18"/>
                <w:szCs w:val="18"/>
              </w:rPr>
              <w:t xml:space="preserve"> т-3)/3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860C9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Источник - отчет об исполнении бюджета поселения; бухгалтерская отчетность. К поступлениям от компенсации затрат бюджета городского поселения, имеющим «разовый» характер, относятся: возврат сумм дебиторской задолженности прошлых лет, сложившихся на начало соответствующего финансового года; поступлений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1" w:rsidRPr="00A109CC" w:rsidRDefault="00716DF1" w:rsidP="00553AA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109CC">
              <w:rPr>
                <w:sz w:val="18"/>
                <w:szCs w:val="18"/>
              </w:rPr>
              <w:t>Дпр</w:t>
            </w:r>
            <w:proofErr w:type="spellEnd"/>
            <w:r w:rsidRPr="00A109CC">
              <w:rPr>
                <w:sz w:val="18"/>
                <w:szCs w:val="18"/>
              </w:rPr>
              <w:t xml:space="preserve"> - суммы поступлений прочих доходов от компенсации затрат бюджета городского поселения; Дпрт-1, Дпрт-2, Дпрт-3– фактические поступления прочих доходов от компенсации затрат бюджета городского поселения за соответствующие три года, предшествующие текущему году; </w:t>
            </w:r>
            <w:proofErr w:type="spellStart"/>
            <w:proofErr w:type="gramStart"/>
            <w:r w:rsidRPr="00A109CC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A109CC">
              <w:rPr>
                <w:sz w:val="18"/>
                <w:szCs w:val="18"/>
              </w:rPr>
              <w:t xml:space="preserve"> т-1, </w:t>
            </w:r>
            <w:proofErr w:type="spellStart"/>
            <w:r w:rsidRPr="00A109CC">
              <w:rPr>
                <w:sz w:val="18"/>
                <w:szCs w:val="18"/>
              </w:rPr>
              <w:t>Др</w:t>
            </w:r>
            <w:proofErr w:type="spellEnd"/>
            <w:r w:rsidRPr="00A109CC">
              <w:rPr>
                <w:sz w:val="18"/>
                <w:szCs w:val="18"/>
              </w:rPr>
              <w:t xml:space="preserve"> т-2, </w:t>
            </w:r>
            <w:proofErr w:type="spellStart"/>
            <w:r w:rsidRPr="00A109CC">
              <w:rPr>
                <w:sz w:val="18"/>
                <w:szCs w:val="18"/>
              </w:rPr>
              <w:t>Др</w:t>
            </w:r>
            <w:proofErr w:type="spellEnd"/>
            <w:r w:rsidRPr="00A109CC">
              <w:rPr>
                <w:sz w:val="18"/>
                <w:szCs w:val="18"/>
              </w:rPr>
              <w:t xml:space="preserve"> т-3 – объем поступлений, имеющих разовый характер за соответствующие три года, предшествующих текущему году т-текущий год;</w:t>
            </w:r>
          </w:p>
        </w:tc>
      </w:tr>
      <w:tr w:rsidR="007C04A2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CC239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lastRenderedPageBreak/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F84BD4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  1 16 07010 10 0000 140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F84BD4">
            <w:pPr>
              <w:rPr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 xml:space="preserve">Штрафы, неустойки, пени, </w:t>
            </w:r>
            <w:r w:rsidRPr="00A109CC">
              <w:rPr>
                <w:sz w:val="18"/>
                <w:szCs w:val="18"/>
              </w:rP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Метод </w:t>
            </w:r>
            <w:r w:rsidRPr="00A109CC">
              <w:rPr>
                <w:sz w:val="18"/>
                <w:szCs w:val="18"/>
              </w:rPr>
              <w:lastRenderedPageBreak/>
              <w:t>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D50734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Доходы в виде штрафов, пеней  </w:t>
            </w:r>
            <w:r w:rsidRPr="00A109CC">
              <w:rPr>
                <w:sz w:val="18"/>
                <w:szCs w:val="18"/>
              </w:rPr>
              <w:lastRenderedPageBreak/>
              <w:t>имеют несистемный характер поступлении и</w:t>
            </w:r>
            <w:r w:rsidRPr="00A109CC">
              <w:rPr>
                <w:color w:val="000000"/>
                <w:sz w:val="18"/>
                <w:szCs w:val="18"/>
              </w:rPr>
              <w:t xml:space="preserve"> не прогнозируются на очередной финансовый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2" w:rsidRPr="00A109CC" w:rsidRDefault="007C04A2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C07122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1 17 01050 10 0000 180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jc w:val="both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2D1D2A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Платежи,  отнесенные  к  невыясненным поступлениям,  подлежат  уточнению  (выяснению)  в  течение  финансового  года,  в  связи  с этим  расчет  прогноза  поступлений  по  коду  «Невыясненные  поступления,  зачисляемые  в  бюджеты  сельских поселений»  на  очередной  финансовый  год  и  плановый  период  не  производится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C07122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1 17 05050 10 0000 180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2D1D2A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841ED3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color w:val="000000"/>
                <w:sz w:val="18"/>
                <w:szCs w:val="18"/>
              </w:rPr>
              <w:t>Прочие неналоговые доходы бюджета сельского поселения носят разовый характер и не прогнозируются на очередной финансовый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990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C0712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990727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2 18 60010 10 0000 150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2D1D2A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7C04A2">
            <w:pPr>
              <w:pStyle w:val="ConsPlusNormal"/>
              <w:rPr>
                <w:color w:val="000000"/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 xml:space="preserve">Прогнозирование доходов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осуществляется в соответствии с бюджетом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 о бюджете на очередной финансовый год и на плановый период и (или) правовыми </w:t>
            </w:r>
            <w:r w:rsidRPr="00A109CC">
              <w:rPr>
                <w:sz w:val="18"/>
                <w:szCs w:val="18"/>
              </w:rPr>
              <w:lastRenderedPageBreak/>
              <w:t xml:space="preserve">актами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 на соответствующий год на основании объема расходов соответствующего бюджета бюджетной системы Российской</w:t>
            </w:r>
            <w:proofErr w:type="gramEnd"/>
            <w:r w:rsidRPr="00A109CC">
              <w:rPr>
                <w:sz w:val="18"/>
                <w:szCs w:val="18"/>
              </w:rPr>
              <w:t xml:space="preserve"> Федерации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764661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2 02 15001 10 0000 150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  <w:shd w:val="clear" w:color="auto" w:fill="FFFFFF"/>
              </w:rPr>
            </w:pPr>
            <w:r w:rsidRPr="00A109CC">
              <w:rPr>
                <w:sz w:val="18"/>
                <w:szCs w:val="1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511554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 области об областном бюджете на очередной финансовый год и на плановый период и (или) правовыми актами Ярославской 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2 02 16001 10 0000 150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511554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1E1D65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бюджета муниципальных районов в бюджет сельского поселения осуществляется в соответствии с бюджетом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 о бюджете на очередной финансовый год и на плановый период и (или) правовыми актами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 на соответствующий год на основании объема расходов соответствующего бюджета </w:t>
            </w:r>
            <w:r w:rsidRPr="00A109CC">
              <w:rPr>
                <w:sz w:val="18"/>
                <w:szCs w:val="18"/>
              </w:rPr>
              <w:lastRenderedPageBreak/>
              <w:t xml:space="preserve">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8502CE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2 02 19999 10 0000 150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160C5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8502CE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29728B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2 02 19999 10 1004 150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29728B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160C5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</w:t>
            </w:r>
            <w:r w:rsidRPr="00A109CC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2 02 19999 10 1005 150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Прочие дотации бюджетам сельских поселений (дотации на реализацию приоритетных </w:t>
            </w:r>
            <w:r w:rsidRPr="00A109CC">
              <w:rPr>
                <w:sz w:val="18"/>
                <w:szCs w:val="18"/>
              </w:rPr>
              <w:lastRenderedPageBreak/>
              <w:t>проектов)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AE241A">
              <w:rPr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</w:t>
            </w:r>
            <w:r w:rsidRPr="00A109CC">
              <w:rPr>
                <w:sz w:val="18"/>
                <w:szCs w:val="18"/>
              </w:rPr>
              <w:lastRenderedPageBreak/>
              <w:t xml:space="preserve">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2 02 25497 10 0000 150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AE241A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F3420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2 02 29999 10 0000 150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</w:t>
            </w:r>
            <w:r w:rsidRPr="00A109CC">
              <w:rPr>
                <w:sz w:val="18"/>
                <w:szCs w:val="18"/>
              </w:rPr>
              <w:lastRenderedPageBreak/>
              <w:t xml:space="preserve">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0" w:rsidRPr="00A109CC" w:rsidRDefault="00FF3420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2 02 29999 10 2021 150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915887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2 02 29999 10 2032 150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>Прочие субсидии бюджетам сельских поселений (Субсидия на реализацию мероприятий инициативного бюджетирования на территории Ярославской области (поддержка местных инициатив)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915887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8502CE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jc w:val="both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7C5531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8502C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законом Ярославской  области об областном бюджете на очередной финансовый год и на плановый период и (или) правовыми актами Ярославской  области на соответствующий год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623CA" w:rsidRPr="00A109CC" w:rsidTr="00FF3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2 02 45160 10 0000 150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FF3420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7C5531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Ярославской области об областном бюджете на очередной финансовый год и на плановый период и (или) правовыми актами Ярославской области на соответствующий год на основании объема расходов соответствующего бюджета бюджетной системы Российской </w:t>
            </w:r>
            <w:proofErr w:type="gramStart"/>
            <w:r w:rsidRPr="00A109CC">
              <w:rPr>
                <w:sz w:val="18"/>
                <w:szCs w:val="18"/>
              </w:rPr>
              <w:t>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 если такой объем расходов определен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21E63" w:rsidRPr="00A109CC" w:rsidTr="00547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547AC6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2 02 40014 10 0000 150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6" w:rsidRPr="00A109CC" w:rsidRDefault="00621E63" w:rsidP="00547AC6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A109CC">
              <w:rPr>
                <w:sz w:val="18"/>
                <w:szCs w:val="18"/>
              </w:rPr>
              <w:lastRenderedPageBreak/>
              <w:t>значения в соответствии с заключёнными соглашениями</w:t>
            </w: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547AC6" w:rsidRPr="00A109CC" w:rsidRDefault="00547AC6" w:rsidP="00547AC6">
            <w:pPr>
              <w:rPr>
                <w:sz w:val="18"/>
                <w:szCs w:val="18"/>
              </w:rPr>
            </w:pPr>
          </w:p>
          <w:p w:rsidR="00621E63" w:rsidRPr="00A109CC" w:rsidRDefault="00621E63" w:rsidP="00547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621E63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осуществляется на основании </w:t>
            </w:r>
            <w:proofErr w:type="gramStart"/>
            <w:r w:rsidRPr="00A109CC">
              <w:rPr>
                <w:sz w:val="18"/>
                <w:szCs w:val="18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случае, если такой объем </w:t>
            </w:r>
            <w:r w:rsidRPr="00A109CC">
              <w:rPr>
                <w:sz w:val="18"/>
                <w:szCs w:val="18"/>
              </w:rPr>
              <w:lastRenderedPageBreak/>
              <w:t xml:space="preserve">расходов определен. Источником данных о доходах является решение Муниципального совета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МР о бюджете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и (или) иные правовые акты органов местного самоуправления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3" w:rsidRPr="00A109CC" w:rsidRDefault="00621E63" w:rsidP="00E95711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В соответствии с объемами расходов бюджета </w:t>
            </w:r>
            <w:proofErr w:type="spellStart"/>
            <w:r w:rsidR="00E95711" w:rsidRPr="00A109CC">
              <w:rPr>
                <w:sz w:val="18"/>
                <w:szCs w:val="18"/>
              </w:rPr>
              <w:t>Мышкинского</w:t>
            </w:r>
            <w:proofErr w:type="spellEnd"/>
            <w:r w:rsidR="00E95711" w:rsidRPr="00A109CC">
              <w:rPr>
                <w:sz w:val="18"/>
                <w:szCs w:val="18"/>
              </w:rPr>
              <w:t xml:space="preserve"> </w:t>
            </w:r>
            <w:r w:rsidRPr="00A109CC">
              <w:rPr>
                <w:sz w:val="18"/>
                <w:szCs w:val="18"/>
              </w:rPr>
              <w:t xml:space="preserve">муниципального района на соответствующий финансовый год, предусмотренными проектом решением о бюджете </w:t>
            </w:r>
            <w:proofErr w:type="spellStart"/>
            <w:r w:rsidR="00E95711" w:rsidRPr="00A109CC">
              <w:rPr>
                <w:sz w:val="18"/>
                <w:szCs w:val="18"/>
              </w:rPr>
              <w:lastRenderedPageBreak/>
              <w:t>Мышкинского</w:t>
            </w:r>
            <w:proofErr w:type="spellEnd"/>
            <w:r w:rsidR="00E95711" w:rsidRPr="00A109CC">
              <w:rPr>
                <w:sz w:val="18"/>
                <w:szCs w:val="18"/>
              </w:rPr>
              <w:t xml:space="preserve"> </w:t>
            </w:r>
            <w:r w:rsidRPr="00A109CC">
              <w:rPr>
                <w:sz w:val="18"/>
                <w:szCs w:val="18"/>
              </w:rPr>
              <w:t xml:space="preserve">муниципального района, либо проектом решения о бюджете </w:t>
            </w:r>
            <w:proofErr w:type="spellStart"/>
            <w:r w:rsidR="00E95711" w:rsidRPr="00A109CC">
              <w:rPr>
                <w:sz w:val="18"/>
                <w:szCs w:val="18"/>
              </w:rPr>
              <w:t>Мышкинского</w:t>
            </w:r>
            <w:proofErr w:type="spellEnd"/>
            <w:r w:rsidR="00E95711" w:rsidRPr="00A109CC">
              <w:rPr>
                <w:sz w:val="18"/>
                <w:szCs w:val="18"/>
              </w:rPr>
              <w:t xml:space="preserve"> </w:t>
            </w:r>
            <w:r w:rsidRPr="00A109CC">
              <w:rPr>
                <w:sz w:val="18"/>
                <w:szCs w:val="18"/>
              </w:rPr>
              <w:t>муниципального района и (или) уведомлениями по расчетам между бюджетами и (или) на основании соглашения о предоставлении бюджету поселения межбюджетных трансфертов</w:t>
            </w:r>
          </w:p>
        </w:tc>
      </w:tr>
      <w:tr w:rsidR="005623CA" w:rsidRPr="00A109CC" w:rsidTr="00547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547AC6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547AC6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3939B1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Прогнозирование осуществляется на основании </w:t>
            </w:r>
            <w:proofErr w:type="gramStart"/>
            <w:r w:rsidRPr="00A109CC">
              <w:rPr>
                <w:sz w:val="18"/>
                <w:szCs w:val="18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A109CC">
              <w:rPr>
                <w:sz w:val="18"/>
                <w:szCs w:val="18"/>
              </w:rPr>
              <w:t xml:space="preserve"> в случае, если такой объем расходов определен. Источником данных о доходах является решение Муниципального совета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МР о бюджете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и (или) иные правовые акты органов местного самоуправления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В соответствии с объемами расходов бюджета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на соответствующий финансовый год, предусмотренными проектом решением о бюджете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района, либо проектом решения о бюджете </w:t>
            </w:r>
            <w:proofErr w:type="spellStart"/>
            <w:r w:rsidRPr="00A109CC">
              <w:rPr>
                <w:sz w:val="18"/>
                <w:szCs w:val="18"/>
              </w:rPr>
              <w:t>Мышкинского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муниципального района и (или) уведомлениями по расчетам между бюджетами и (или) на основании соглашения о предоставлении бюджету поселения межбюджетных трансфертов</w:t>
            </w:r>
          </w:p>
        </w:tc>
      </w:tr>
      <w:tr w:rsidR="005623CA" w:rsidRPr="00A109CC" w:rsidTr="00A10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</w:t>
            </w:r>
            <w:r w:rsidRPr="00A109CC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>2 02 90054 10 0000 150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Прочие безвозмездные поступления в бюджеты </w:t>
            </w:r>
            <w:r w:rsidRPr="00A109CC">
              <w:rPr>
                <w:sz w:val="18"/>
                <w:szCs w:val="18"/>
              </w:rPr>
              <w:lastRenderedPageBreak/>
              <w:t>сельских поселений от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3939B1">
              <w:rPr>
                <w:sz w:val="18"/>
                <w:szCs w:val="18"/>
              </w:rPr>
              <w:lastRenderedPageBreak/>
              <w:t xml:space="preserve">Метод прямого </w:t>
            </w:r>
            <w:r w:rsidRPr="003939B1">
              <w:rPr>
                <w:sz w:val="18"/>
                <w:szCs w:val="18"/>
              </w:rPr>
              <w:lastRenderedPageBreak/>
              <w:t>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Источником данных о доходах являются заключенные </w:t>
            </w:r>
            <w:r w:rsidRPr="00A109CC">
              <w:rPr>
                <w:sz w:val="18"/>
                <w:szCs w:val="18"/>
              </w:rPr>
              <w:lastRenderedPageBreak/>
              <w:t>соглашения (договоры), иные документы, являющиеся основаниями для зачисления безвозмездных поступлений в доход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В соответствии с заключенными соглашениями </w:t>
            </w:r>
            <w:r w:rsidRPr="00A109CC">
              <w:rPr>
                <w:sz w:val="18"/>
                <w:szCs w:val="18"/>
              </w:rPr>
              <w:lastRenderedPageBreak/>
              <w:t>о предоставлении бюджету поселения прочих безвозмездных поступлений</w:t>
            </w:r>
          </w:p>
        </w:tc>
      </w:tr>
      <w:tr w:rsidR="005623CA" w:rsidRPr="00A109CC" w:rsidTr="00A10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2 07 05030 10 0000 150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Прочие безвозмездные поступления в бюджеты поселений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8E58E4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Источником данных о доходах являются заключенные соглашения (договоры), иные документы, являющиеся основаниями для зачисления безвозмездных поступлений в доход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В соответствии с заключенными соглашениями о предоставлении бюджету поселения прочих безвозмездных поступлений</w:t>
            </w:r>
          </w:p>
        </w:tc>
      </w:tr>
      <w:tr w:rsidR="005623CA" w:rsidRPr="00A109CC" w:rsidTr="00A109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E745C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2 18 60010 10 0000 150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A109CC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Default="005623CA">
            <w:r w:rsidRPr="008E58E4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имеют несистемный характер поступлений. Прогнозирование вышеуказанных доходов на этапе формирования проекта решения о</w:t>
            </w:r>
          </w:p>
          <w:p w:rsidR="005623CA" w:rsidRPr="00A109CC" w:rsidRDefault="005623CA" w:rsidP="00D501AF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>Бюджете</w:t>
            </w:r>
            <w:proofErr w:type="gramEnd"/>
            <w:r w:rsidRPr="00A109CC">
              <w:rPr>
                <w:sz w:val="18"/>
                <w:szCs w:val="18"/>
              </w:rPr>
              <w:t xml:space="preserve">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 не осуществляется в связи с невозможностью</w:t>
            </w:r>
          </w:p>
          <w:p w:rsidR="005623CA" w:rsidRPr="00A109CC" w:rsidRDefault="005623CA" w:rsidP="00D501AF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достоверно определить объемы </w:t>
            </w:r>
            <w:proofErr w:type="gramStart"/>
            <w:r w:rsidRPr="00A109CC">
              <w:rPr>
                <w:sz w:val="18"/>
                <w:szCs w:val="18"/>
              </w:rPr>
              <w:t>неиспользованных</w:t>
            </w:r>
            <w:proofErr w:type="gramEnd"/>
            <w:r w:rsidRPr="00A109CC">
              <w:rPr>
                <w:sz w:val="18"/>
                <w:szCs w:val="18"/>
              </w:rPr>
              <w:t xml:space="preserve"> по состоянию на 1 января очередного</w:t>
            </w:r>
          </w:p>
          <w:p w:rsidR="005623CA" w:rsidRPr="00A109CC" w:rsidRDefault="005623CA" w:rsidP="00D501AF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финансового года остатков субсидий, субвенций и иных межбюджетных трансфертов, имеющих</w:t>
            </w:r>
          </w:p>
          <w:p w:rsidR="005623CA" w:rsidRPr="00A109CC" w:rsidRDefault="005623CA" w:rsidP="00D501AF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целевое значение, прошлых лет из бюджета сельского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CA" w:rsidRPr="00A109CC" w:rsidRDefault="005623CA" w:rsidP="00D501A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109CC" w:rsidRPr="00A109CC" w:rsidTr="00A6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073BA2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6E7B16">
            <w:pPr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3A5FA9">
            <w:pPr>
              <w:shd w:val="clear" w:color="auto" w:fill="FFFFFF"/>
              <w:spacing w:line="250" w:lineRule="exact"/>
              <w:ind w:left="86" w:right="12"/>
              <w:rPr>
                <w:color w:val="000000"/>
                <w:spacing w:val="-3"/>
                <w:sz w:val="18"/>
                <w:szCs w:val="18"/>
              </w:rPr>
            </w:pPr>
          </w:p>
          <w:p w:rsidR="00A109CC" w:rsidRPr="00A109CC" w:rsidRDefault="00A109CC" w:rsidP="006E7B16">
            <w:pPr>
              <w:shd w:val="clear" w:color="auto" w:fill="FFFFFF"/>
              <w:spacing w:line="250" w:lineRule="exact"/>
              <w:ind w:left="86" w:right="12"/>
              <w:rPr>
                <w:color w:val="000000"/>
                <w:spacing w:val="-2"/>
                <w:sz w:val="18"/>
                <w:szCs w:val="18"/>
              </w:rPr>
            </w:pPr>
            <w:r w:rsidRPr="00A109CC">
              <w:rPr>
                <w:color w:val="000000"/>
                <w:spacing w:val="-3"/>
                <w:sz w:val="18"/>
                <w:szCs w:val="18"/>
              </w:rPr>
              <w:t xml:space="preserve"> 2 19 </w:t>
            </w:r>
            <w:r w:rsidRPr="00A109CC">
              <w:rPr>
                <w:color w:val="000000"/>
                <w:sz w:val="18"/>
                <w:szCs w:val="18"/>
              </w:rPr>
              <w:t xml:space="preserve">60010 </w:t>
            </w:r>
            <w:r w:rsidRPr="00A109CC">
              <w:rPr>
                <w:color w:val="000000"/>
                <w:spacing w:val="-2"/>
                <w:sz w:val="18"/>
                <w:szCs w:val="18"/>
              </w:rPr>
              <w:t>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3A5FA9">
            <w:pPr>
              <w:shd w:val="clear" w:color="auto" w:fill="FFFFFF"/>
              <w:tabs>
                <w:tab w:val="left" w:pos="5884"/>
                <w:tab w:val="left" w:pos="5986"/>
              </w:tabs>
              <w:ind w:right="12"/>
              <w:jc w:val="both"/>
              <w:rPr>
                <w:color w:val="000000"/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A109CC">
              <w:rPr>
                <w:color w:val="000000"/>
                <w:sz w:val="18"/>
                <w:szCs w:val="18"/>
              </w:rPr>
              <w:t xml:space="preserve"> (доходы от возврата остатков средств районного 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5623CA" w:rsidP="00B03CAB">
            <w:pPr>
              <w:pStyle w:val="ConsPlusNormal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B03CA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A6364D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Доходы имеют несистемный характер поступлений. Прогнозирование вышеуказанных доходов на этапе формирования проекта решения о</w:t>
            </w:r>
          </w:p>
          <w:p w:rsidR="00A109CC" w:rsidRPr="00A109CC" w:rsidRDefault="00A109CC" w:rsidP="00A6364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A109CC">
              <w:rPr>
                <w:sz w:val="18"/>
                <w:szCs w:val="18"/>
              </w:rPr>
              <w:t>Бюджете</w:t>
            </w:r>
            <w:proofErr w:type="gramEnd"/>
            <w:r w:rsidRPr="00A109CC">
              <w:rPr>
                <w:sz w:val="18"/>
                <w:szCs w:val="18"/>
              </w:rPr>
              <w:t xml:space="preserve"> </w:t>
            </w:r>
            <w:proofErr w:type="spellStart"/>
            <w:r w:rsidRPr="00A109CC">
              <w:rPr>
                <w:sz w:val="18"/>
                <w:szCs w:val="18"/>
              </w:rPr>
              <w:t>Охотинского</w:t>
            </w:r>
            <w:proofErr w:type="spellEnd"/>
            <w:r w:rsidRPr="00A109CC">
              <w:rPr>
                <w:sz w:val="18"/>
                <w:szCs w:val="18"/>
              </w:rPr>
              <w:t xml:space="preserve"> сельского поселения не осуществляется в связи с невозможностью</w:t>
            </w:r>
          </w:p>
          <w:p w:rsidR="00A109CC" w:rsidRPr="00A109CC" w:rsidRDefault="00A109CC" w:rsidP="00A6364D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lastRenderedPageBreak/>
              <w:t xml:space="preserve">достоверно определить объемы </w:t>
            </w:r>
            <w:proofErr w:type="gramStart"/>
            <w:r w:rsidRPr="00A109CC">
              <w:rPr>
                <w:sz w:val="18"/>
                <w:szCs w:val="18"/>
              </w:rPr>
              <w:t>неиспользованных</w:t>
            </w:r>
            <w:proofErr w:type="gramEnd"/>
            <w:r w:rsidRPr="00A109CC">
              <w:rPr>
                <w:sz w:val="18"/>
                <w:szCs w:val="18"/>
              </w:rPr>
              <w:t xml:space="preserve"> по состоянию на 1 января очередного</w:t>
            </w:r>
          </w:p>
          <w:p w:rsidR="00A109CC" w:rsidRPr="00A109CC" w:rsidRDefault="00A109CC" w:rsidP="00A6364D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финансового года остатков субсидий, субвенций и иных межбюджетных трансфертов, имеющих</w:t>
            </w:r>
          </w:p>
          <w:p w:rsidR="00A109CC" w:rsidRPr="00A109CC" w:rsidRDefault="00A109CC" w:rsidP="00A6364D">
            <w:pPr>
              <w:shd w:val="clear" w:color="auto" w:fill="FFFFFF"/>
              <w:rPr>
                <w:sz w:val="18"/>
                <w:szCs w:val="18"/>
              </w:rPr>
            </w:pPr>
            <w:r w:rsidRPr="00A109CC">
              <w:rPr>
                <w:sz w:val="18"/>
                <w:szCs w:val="18"/>
              </w:rPr>
              <w:t>целевое значение, прошлых лет из бюджета сельского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C" w:rsidRPr="00A109CC" w:rsidRDefault="00A109CC" w:rsidP="00B03CA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E0BED" w:rsidRPr="00A109CC" w:rsidRDefault="00FE0BED" w:rsidP="00FE0BED">
      <w:pPr>
        <w:jc w:val="both"/>
        <w:rPr>
          <w:sz w:val="18"/>
          <w:szCs w:val="18"/>
        </w:rPr>
      </w:pPr>
    </w:p>
    <w:p w:rsidR="00FE0BED" w:rsidRPr="00A109CC" w:rsidRDefault="00FE0BED" w:rsidP="00FE0BED">
      <w:pPr>
        <w:jc w:val="both"/>
        <w:rPr>
          <w:sz w:val="18"/>
          <w:szCs w:val="18"/>
        </w:rPr>
      </w:pPr>
    </w:p>
    <w:sectPr w:rsidR="00FE0BED" w:rsidRPr="00A109CC" w:rsidSect="00E47341"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92" w:rsidRDefault="00AF7292">
      <w:r>
        <w:separator/>
      </w:r>
    </w:p>
  </w:endnote>
  <w:endnote w:type="continuationSeparator" w:id="0">
    <w:p w:rsidR="00AF7292" w:rsidRDefault="00AF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A2" w:rsidRDefault="004E38E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9A2" w:rsidRDefault="001F39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92" w:rsidRDefault="00AF7292">
      <w:r>
        <w:separator/>
      </w:r>
    </w:p>
  </w:footnote>
  <w:footnote w:type="continuationSeparator" w:id="0">
    <w:p w:rsidR="00AF7292" w:rsidRDefault="00AF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673"/>
    <w:multiLevelType w:val="hybridMultilevel"/>
    <w:tmpl w:val="DA56B438"/>
    <w:lvl w:ilvl="0" w:tplc="8E6C4A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53D96DF1"/>
    <w:multiLevelType w:val="hybridMultilevel"/>
    <w:tmpl w:val="C646FF34"/>
    <w:lvl w:ilvl="0" w:tplc="8582468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A1125"/>
    <w:multiLevelType w:val="hybridMultilevel"/>
    <w:tmpl w:val="73EC9F82"/>
    <w:lvl w:ilvl="0" w:tplc="F5D464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38D"/>
    <w:rsid w:val="00005E17"/>
    <w:rsid w:val="000147C7"/>
    <w:rsid w:val="00024304"/>
    <w:rsid w:val="00025324"/>
    <w:rsid w:val="0002540C"/>
    <w:rsid w:val="00044DC7"/>
    <w:rsid w:val="00050C68"/>
    <w:rsid w:val="0005372C"/>
    <w:rsid w:val="00054D8B"/>
    <w:rsid w:val="000559D5"/>
    <w:rsid w:val="00060F3C"/>
    <w:rsid w:val="00066F3A"/>
    <w:rsid w:val="00075A17"/>
    <w:rsid w:val="000808D6"/>
    <w:rsid w:val="00085C71"/>
    <w:rsid w:val="000A726F"/>
    <w:rsid w:val="000B4002"/>
    <w:rsid w:val="000B66C7"/>
    <w:rsid w:val="000C430D"/>
    <w:rsid w:val="000E0286"/>
    <w:rsid w:val="000E02BF"/>
    <w:rsid w:val="000F2B40"/>
    <w:rsid w:val="000F5B6A"/>
    <w:rsid w:val="00100327"/>
    <w:rsid w:val="0010356E"/>
    <w:rsid w:val="00104D97"/>
    <w:rsid w:val="00104E0D"/>
    <w:rsid w:val="0010504A"/>
    <w:rsid w:val="00116BFA"/>
    <w:rsid w:val="00120ABD"/>
    <w:rsid w:val="00123974"/>
    <w:rsid w:val="00124678"/>
    <w:rsid w:val="00125DE3"/>
    <w:rsid w:val="001374B4"/>
    <w:rsid w:val="001403A3"/>
    <w:rsid w:val="00140D82"/>
    <w:rsid w:val="00153B21"/>
    <w:rsid w:val="00163F0D"/>
    <w:rsid w:val="00182DBC"/>
    <w:rsid w:val="001922F6"/>
    <w:rsid w:val="001A7D1D"/>
    <w:rsid w:val="001B03A8"/>
    <w:rsid w:val="001B5CE8"/>
    <w:rsid w:val="001C1D98"/>
    <w:rsid w:val="001C63B1"/>
    <w:rsid w:val="001D079F"/>
    <w:rsid w:val="001D0D77"/>
    <w:rsid w:val="001D2690"/>
    <w:rsid w:val="001D6ED2"/>
    <w:rsid w:val="001E1D65"/>
    <w:rsid w:val="001F062F"/>
    <w:rsid w:val="001F39A2"/>
    <w:rsid w:val="001F4BE3"/>
    <w:rsid w:val="001F5400"/>
    <w:rsid w:val="001F6D02"/>
    <w:rsid w:val="002119AE"/>
    <w:rsid w:val="00227EEA"/>
    <w:rsid w:val="00242581"/>
    <w:rsid w:val="00245F67"/>
    <w:rsid w:val="002504E8"/>
    <w:rsid w:val="00254382"/>
    <w:rsid w:val="00262A72"/>
    <w:rsid w:val="0026590A"/>
    <w:rsid w:val="0027031E"/>
    <w:rsid w:val="00286E28"/>
    <w:rsid w:val="0028703B"/>
    <w:rsid w:val="002916E1"/>
    <w:rsid w:val="002A2062"/>
    <w:rsid w:val="002A31A1"/>
    <w:rsid w:val="002B3AE2"/>
    <w:rsid w:val="002B5ABF"/>
    <w:rsid w:val="002B6527"/>
    <w:rsid w:val="002C135C"/>
    <w:rsid w:val="002C371F"/>
    <w:rsid w:val="002C3AB3"/>
    <w:rsid w:val="002C5E60"/>
    <w:rsid w:val="002C7098"/>
    <w:rsid w:val="002E65D5"/>
    <w:rsid w:val="002F63E3"/>
    <w:rsid w:val="002F74D7"/>
    <w:rsid w:val="0030124B"/>
    <w:rsid w:val="00301B8F"/>
    <w:rsid w:val="00306023"/>
    <w:rsid w:val="00313D3A"/>
    <w:rsid w:val="003176D1"/>
    <w:rsid w:val="00326938"/>
    <w:rsid w:val="00327188"/>
    <w:rsid w:val="00341FC1"/>
    <w:rsid w:val="00351389"/>
    <w:rsid w:val="00353454"/>
    <w:rsid w:val="00357761"/>
    <w:rsid w:val="00360A0F"/>
    <w:rsid w:val="0037040B"/>
    <w:rsid w:val="003921D8"/>
    <w:rsid w:val="003972E7"/>
    <w:rsid w:val="003B2193"/>
    <w:rsid w:val="003D111E"/>
    <w:rsid w:val="003E5F43"/>
    <w:rsid w:val="003F457A"/>
    <w:rsid w:val="003F5CD2"/>
    <w:rsid w:val="00400144"/>
    <w:rsid w:val="00405ED5"/>
    <w:rsid w:val="00407B71"/>
    <w:rsid w:val="00425061"/>
    <w:rsid w:val="0043531C"/>
    <w:rsid w:val="0043686A"/>
    <w:rsid w:val="00441069"/>
    <w:rsid w:val="00444636"/>
    <w:rsid w:val="00453869"/>
    <w:rsid w:val="0047086D"/>
    <w:rsid w:val="004711EC"/>
    <w:rsid w:val="00475E06"/>
    <w:rsid w:val="004771E9"/>
    <w:rsid w:val="00480BC7"/>
    <w:rsid w:val="004871AA"/>
    <w:rsid w:val="004A6128"/>
    <w:rsid w:val="004B3074"/>
    <w:rsid w:val="004B6A5C"/>
    <w:rsid w:val="004C781F"/>
    <w:rsid w:val="004D4636"/>
    <w:rsid w:val="004E38E4"/>
    <w:rsid w:val="004E60E5"/>
    <w:rsid w:val="004E78FD"/>
    <w:rsid w:val="004F7011"/>
    <w:rsid w:val="004F73BB"/>
    <w:rsid w:val="00515D9C"/>
    <w:rsid w:val="00531FBD"/>
    <w:rsid w:val="0053366A"/>
    <w:rsid w:val="005364D2"/>
    <w:rsid w:val="0054353D"/>
    <w:rsid w:val="00547AC6"/>
    <w:rsid w:val="00553AA9"/>
    <w:rsid w:val="0055704E"/>
    <w:rsid w:val="005623CA"/>
    <w:rsid w:val="0058465F"/>
    <w:rsid w:val="00587BF6"/>
    <w:rsid w:val="0059112C"/>
    <w:rsid w:val="00592A2F"/>
    <w:rsid w:val="00593A14"/>
    <w:rsid w:val="005C2541"/>
    <w:rsid w:val="005C5FF3"/>
    <w:rsid w:val="005D074F"/>
    <w:rsid w:val="005D5FEB"/>
    <w:rsid w:val="005D618D"/>
    <w:rsid w:val="005E79FE"/>
    <w:rsid w:val="005E7F47"/>
    <w:rsid w:val="005F0289"/>
    <w:rsid w:val="005F6EDF"/>
    <w:rsid w:val="0060429F"/>
    <w:rsid w:val="00611679"/>
    <w:rsid w:val="00612181"/>
    <w:rsid w:val="00613D7D"/>
    <w:rsid w:val="00621E63"/>
    <w:rsid w:val="0062222D"/>
    <w:rsid w:val="006266DA"/>
    <w:rsid w:val="0063705A"/>
    <w:rsid w:val="00643075"/>
    <w:rsid w:val="006564DB"/>
    <w:rsid w:val="00660EE3"/>
    <w:rsid w:val="00676B57"/>
    <w:rsid w:val="0069038D"/>
    <w:rsid w:val="00692C95"/>
    <w:rsid w:val="006940F8"/>
    <w:rsid w:val="006B6C21"/>
    <w:rsid w:val="006C29FC"/>
    <w:rsid w:val="006D33E4"/>
    <w:rsid w:val="006E7B16"/>
    <w:rsid w:val="006F6306"/>
    <w:rsid w:val="007120F8"/>
    <w:rsid w:val="00716DF1"/>
    <w:rsid w:val="0072071C"/>
    <w:rsid w:val="007219F0"/>
    <w:rsid w:val="0076785F"/>
    <w:rsid w:val="007730B1"/>
    <w:rsid w:val="007762DF"/>
    <w:rsid w:val="00782222"/>
    <w:rsid w:val="00790554"/>
    <w:rsid w:val="007936ED"/>
    <w:rsid w:val="00795719"/>
    <w:rsid w:val="007A6DB7"/>
    <w:rsid w:val="007B506C"/>
    <w:rsid w:val="007B6388"/>
    <w:rsid w:val="007C04A2"/>
    <w:rsid w:val="007C0A5F"/>
    <w:rsid w:val="007C2F51"/>
    <w:rsid w:val="007E2A1A"/>
    <w:rsid w:val="007E5778"/>
    <w:rsid w:val="007F5C1B"/>
    <w:rsid w:val="00802AD2"/>
    <w:rsid w:val="00803F3C"/>
    <w:rsid w:val="00804CFE"/>
    <w:rsid w:val="00810584"/>
    <w:rsid w:val="00811C94"/>
    <w:rsid w:val="00811CF1"/>
    <w:rsid w:val="0082320C"/>
    <w:rsid w:val="00831E02"/>
    <w:rsid w:val="00841ED3"/>
    <w:rsid w:val="0084224D"/>
    <w:rsid w:val="008438D7"/>
    <w:rsid w:val="00847D3F"/>
    <w:rsid w:val="008502CE"/>
    <w:rsid w:val="008536D6"/>
    <w:rsid w:val="00860C9A"/>
    <w:rsid w:val="00860E5A"/>
    <w:rsid w:val="00864D06"/>
    <w:rsid w:val="00867AB6"/>
    <w:rsid w:val="0087311E"/>
    <w:rsid w:val="00881242"/>
    <w:rsid w:val="008A26EE"/>
    <w:rsid w:val="008B2B21"/>
    <w:rsid w:val="008B6AD3"/>
    <w:rsid w:val="008E19D1"/>
    <w:rsid w:val="008E59CA"/>
    <w:rsid w:val="008E72BE"/>
    <w:rsid w:val="00902988"/>
    <w:rsid w:val="00910044"/>
    <w:rsid w:val="009122B1"/>
    <w:rsid w:val="00913129"/>
    <w:rsid w:val="00917C70"/>
    <w:rsid w:val="009228DF"/>
    <w:rsid w:val="00924E84"/>
    <w:rsid w:val="00942B89"/>
    <w:rsid w:val="009458DC"/>
    <w:rsid w:val="00947FCC"/>
    <w:rsid w:val="009557C2"/>
    <w:rsid w:val="00983060"/>
    <w:rsid w:val="00983797"/>
    <w:rsid w:val="00985A10"/>
    <w:rsid w:val="00990727"/>
    <w:rsid w:val="009A29A0"/>
    <w:rsid w:val="009A2F01"/>
    <w:rsid w:val="009D5F0B"/>
    <w:rsid w:val="009F44DD"/>
    <w:rsid w:val="00A061D7"/>
    <w:rsid w:val="00A109CC"/>
    <w:rsid w:val="00A11275"/>
    <w:rsid w:val="00A14D21"/>
    <w:rsid w:val="00A24F0C"/>
    <w:rsid w:val="00A30E81"/>
    <w:rsid w:val="00A34804"/>
    <w:rsid w:val="00A6364D"/>
    <w:rsid w:val="00A67B50"/>
    <w:rsid w:val="00A76FF7"/>
    <w:rsid w:val="00A941CF"/>
    <w:rsid w:val="00AC7C5E"/>
    <w:rsid w:val="00AE2601"/>
    <w:rsid w:val="00AF7292"/>
    <w:rsid w:val="00B03CAB"/>
    <w:rsid w:val="00B05E89"/>
    <w:rsid w:val="00B06EE8"/>
    <w:rsid w:val="00B1774B"/>
    <w:rsid w:val="00B22F6A"/>
    <w:rsid w:val="00B31114"/>
    <w:rsid w:val="00B35935"/>
    <w:rsid w:val="00B37E63"/>
    <w:rsid w:val="00B444A2"/>
    <w:rsid w:val="00B62CFB"/>
    <w:rsid w:val="00B65E8F"/>
    <w:rsid w:val="00B70802"/>
    <w:rsid w:val="00B72D61"/>
    <w:rsid w:val="00B77D3F"/>
    <w:rsid w:val="00B8231A"/>
    <w:rsid w:val="00BA2DE1"/>
    <w:rsid w:val="00BA36D9"/>
    <w:rsid w:val="00BA44F5"/>
    <w:rsid w:val="00BB2A11"/>
    <w:rsid w:val="00BB55C0"/>
    <w:rsid w:val="00BC0920"/>
    <w:rsid w:val="00BD0F9D"/>
    <w:rsid w:val="00BE5992"/>
    <w:rsid w:val="00BF39F0"/>
    <w:rsid w:val="00C07122"/>
    <w:rsid w:val="00C11FDF"/>
    <w:rsid w:val="00C16EFB"/>
    <w:rsid w:val="00C252BD"/>
    <w:rsid w:val="00C403BB"/>
    <w:rsid w:val="00C53AA4"/>
    <w:rsid w:val="00C572C4"/>
    <w:rsid w:val="00C65550"/>
    <w:rsid w:val="00C731BB"/>
    <w:rsid w:val="00C73A99"/>
    <w:rsid w:val="00CA151C"/>
    <w:rsid w:val="00CA47C0"/>
    <w:rsid w:val="00CB1900"/>
    <w:rsid w:val="00CB43C1"/>
    <w:rsid w:val="00CB62A7"/>
    <w:rsid w:val="00CC239F"/>
    <w:rsid w:val="00CD077D"/>
    <w:rsid w:val="00CD2B3D"/>
    <w:rsid w:val="00CD5148"/>
    <w:rsid w:val="00CE5183"/>
    <w:rsid w:val="00D00358"/>
    <w:rsid w:val="00D00815"/>
    <w:rsid w:val="00D036EE"/>
    <w:rsid w:val="00D12043"/>
    <w:rsid w:val="00D159D5"/>
    <w:rsid w:val="00D22900"/>
    <w:rsid w:val="00D50734"/>
    <w:rsid w:val="00D73323"/>
    <w:rsid w:val="00D77402"/>
    <w:rsid w:val="00D85AD2"/>
    <w:rsid w:val="00D97C42"/>
    <w:rsid w:val="00DA2075"/>
    <w:rsid w:val="00DB4D6B"/>
    <w:rsid w:val="00DC2302"/>
    <w:rsid w:val="00DC528B"/>
    <w:rsid w:val="00DD5C02"/>
    <w:rsid w:val="00DE1651"/>
    <w:rsid w:val="00DE50C1"/>
    <w:rsid w:val="00DE5668"/>
    <w:rsid w:val="00E04378"/>
    <w:rsid w:val="00E138E0"/>
    <w:rsid w:val="00E22179"/>
    <w:rsid w:val="00E3132E"/>
    <w:rsid w:val="00E32FB2"/>
    <w:rsid w:val="00E43784"/>
    <w:rsid w:val="00E47341"/>
    <w:rsid w:val="00E5200D"/>
    <w:rsid w:val="00E61F30"/>
    <w:rsid w:val="00E657E1"/>
    <w:rsid w:val="00E67DF0"/>
    <w:rsid w:val="00E7274C"/>
    <w:rsid w:val="00E745CD"/>
    <w:rsid w:val="00E74E00"/>
    <w:rsid w:val="00E74ECA"/>
    <w:rsid w:val="00E75C57"/>
    <w:rsid w:val="00E76A4E"/>
    <w:rsid w:val="00E86F85"/>
    <w:rsid w:val="00E95711"/>
    <w:rsid w:val="00E9626F"/>
    <w:rsid w:val="00EA664F"/>
    <w:rsid w:val="00EB27AE"/>
    <w:rsid w:val="00EC1EC9"/>
    <w:rsid w:val="00EC40AD"/>
    <w:rsid w:val="00EC5509"/>
    <w:rsid w:val="00ED5A0B"/>
    <w:rsid w:val="00ED72D3"/>
    <w:rsid w:val="00EE2F74"/>
    <w:rsid w:val="00EF2954"/>
    <w:rsid w:val="00EF29AB"/>
    <w:rsid w:val="00EF56AF"/>
    <w:rsid w:val="00F007E4"/>
    <w:rsid w:val="00F02C40"/>
    <w:rsid w:val="00F05935"/>
    <w:rsid w:val="00F106DE"/>
    <w:rsid w:val="00F24917"/>
    <w:rsid w:val="00F30D40"/>
    <w:rsid w:val="00F410DF"/>
    <w:rsid w:val="00F752EE"/>
    <w:rsid w:val="00F752F1"/>
    <w:rsid w:val="00F8225E"/>
    <w:rsid w:val="00F86418"/>
    <w:rsid w:val="00F9297B"/>
    <w:rsid w:val="00FA27D8"/>
    <w:rsid w:val="00FA3F02"/>
    <w:rsid w:val="00FA41A1"/>
    <w:rsid w:val="00FA6611"/>
    <w:rsid w:val="00FB4B64"/>
    <w:rsid w:val="00FC6D0F"/>
    <w:rsid w:val="00FD350A"/>
    <w:rsid w:val="00FE0BED"/>
    <w:rsid w:val="00FF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8E4"/>
  </w:style>
  <w:style w:type="paragraph" w:styleId="1">
    <w:name w:val="heading 1"/>
    <w:basedOn w:val="a"/>
    <w:next w:val="a"/>
    <w:qFormat/>
    <w:rsid w:val="004E38E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8E4"/>
    <w:rPr>
      <w:sz w:val="28"/>
    </w:rPr>
  </w:style>
  <w:style w:type="paragraph" w:styleId="a4">
    <w:name w:val="Body Text Indent"/>
    <w:basedOn w:val="a"/>
    <w:rsid w:val="004E38E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38E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4E38E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E38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E38E4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6C72-526E-4CE7-BAC4-9718D56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GIGABYTE</cp:lastModifiedBy>
  <cp:revision>20</cp:revision>
  <cp:lastPrinted>2022-05-27T11:54:00Z</cp:lastPrinted>
  <dcterms:created xsi:type="dcterms:W3CDTF">2022-02-22T06:01:00Z</dcterms:created>
  <dcterms:modified xsi:type="dcterms:W3CDTF">2024-06-27T07:51:00Z</dcterms:modified>
</cp:coreProperties>
</file>