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43"/>
        <w:jc w:val="center"/>
        <w:rPr>
          <w:b w:val="1"/>
          <w:sz w:val="28"/>
        </w:rPr>
      </w:pPr>
      <w:r>
        <w:rPr>
          <w:b w:val="1"/>
          <w:sz w:val="28"/>
        </w:rPr>
        <w:t xml:space="preserve">     </w:t>
      </w:r>
      <w:r>
        <w:rPr>
          <w:b w:val="1"/>
          <w:sz w:val="28"/>
        </w:rPr>
        <w:t>МУНИЦИПАЛЬНЫЙ СОВЕТ</w:t>
      </w:r>
    </w:p>
    <w:p w14:paraId="02000000">
      <w:pPr>
        <w:ind w:right="-143"/>
        <w:jc w:val="center"/>
        <w:rPr>
          <w:b w:val="1"/>
          <w:sz w:val="28"/>
        </w:rPr>
      </w:pPr>
      <w:r>
        <w:rPr>
          <w:b w:val="1"/>
          <w:sz w:val="28"/>
        </w:rPr>
        <w:t xml:space="preserve">ОХОТИНСКОГО </w:t>
      </w:r>
      <w:r>
        <w:rPr>
          <w:b w:val="1"/>
          <w:sz w:val="28"/>
        </w:rPr>
        <w:t xml:space="preserve"> СЕЛЬСКОГО ПОСЕЛЕНИЯ</w:t>
      </w:r>
    </w:p>
    <w:p w14:paraId="03000000">
      <w:pPr>
        <w:rPr>
          <w:b w:val="1"/>
          <w:sz w:val="28"/>
        </w:rPr>
      </w:pPr>
    </w:p>
    <w:p w14:paraId="04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ПРОЕКТ РЕШЕНИЯ</w:t>
      </w:r>
    </w:p>
    <w:p w14:paraId="05000000">
      <w:pPr>
        <w:ind/>
        <w:jc w:val="right"/>
        <w:rPr>
          <w:b w:val="1"/>
          <w:i w:val="1"/>
          <w:sz w:val="32"/>
        </w:rPr>
      </w:pPr>
    </w:p>
    <w:p w14:paraId="06000000">
      <w:r>
        <w:t xml:space="preserve">  о</w:t>
      </w:r>
      <w:r>
        <w:t xml:space="preserve">т </w:t>
      </w:r>
      <w:r>
        <w:t xml:space="preserve"> </w:t>
      </w:r>
      <w:r>
        <w:t xml:space="preserve">.  </w:t>
      </w:r>
      <w:r>
        <w:t xml:space="preserve">.   </w:t>
      </w:r>
      <w:r>
        <w:t xml:space="preserve"> </w:t>
      </w:r>
      <w:r>
        <w:t>года</w:t>
      </w:r>
      <w:r>
        <w:t xml:space="preserve"> </w:t>
      </w:r>
      <w:r>
        <w:t xml:space="preserve">                                                                                   </w:t>
      </w:r>
      <w:r>
        <w:t xml:space="preserve">   </w:t>
      </w:r>
      <w:r>
        <w:t>№</w:t>
      </w:r>
    </w:p>
    <w:p w14:paraId="07000000">
      <w:pPr>
        <w:rPr>
          <w:b w:val="1"/>
        </w:rPr>
      </w:pPr>
      <w:r>
        <w:rPr>
          <w:b w:val="1"/>
        </w:rPr>
        <w:t xml:space="preserve">                                                                               </w:t>
      </w:r>
    </w:p>
    <w:p w14:paraId="08000000">
      <w:r>
        <w:t>О</w:t>
      </w:r>
      <w:r>
        <w:t xml:space="preserve"> внесении  изменений  в решение </w:t>
      </w:r>
    </w:p>
    <w:p w14:paraId="09000000">
      <w:r>
        <w:t>М</w:t>
      </w:r>
      <w:r>
        <w:t xml:space="preserve">униципального совета </w:t>
      </w:r>
      <w:r>
        <w:t>Охотинского</w:t>
      </w:r>
    </w:p>
    <w:p w14:paraId="0A000000">
      <w:r>
        <w:t>сельского по</w:t>
      </w:r>
      <w:r>
        <w:t xml:space="preserve">селения от 28.02.2012 </w:t>
      </w:r>
      <w:r>
        <w:t>№</w:t>
      </w:r>
      <w:r>
        <w:t xml:space="preserve"> 12</w:t>
      </w:r>
    </w:p>
    <w:p w14:paraId="0B000000">
      <w:r>
        <w:t>«Об утверждении П</w:t>
      </w:r>
      <w:r>
        <w:t xml:space="preserve">оложения о размере  и </w:t>
      </w:r>
    </w:p>
    <w:p w14:paraId="0C000000">
      <w:r>
        <w:t>условиях оплаты труда муниципальных</w:t>
      </w:r>
    </w:p>
    <w:p w14:paraId="0D000000">
      <w:r>
        <w:t xml:space="preserve">служащих в </w:t>
      </w:r>
      <w:r>
        <w:t>А</w:t>
      </w:r>
      <w:r>
        <w:t xml:space="preserve">дминистрации </w:t>
      </w:r>
      <w:r>
        <w:t>Охотинского</w:t>
      </w:r>
    </w:p>
    <w:p w14:paraId="0E000000">
      <w:r>
        <w:t>сельского поселения»</w:t>
      </w:r>
    </w:p>
    <w:p w14:paraId="0F000000">
      <w:pPr>
        <w:rPr>
          <w:b w:val="1"/>
          <w:sz w:val="22"/>
        </w:rPr>
      </w:pPr>
    </w:p>
    <w:p w14:paraId="10000000">
      <w:pPr>
        <w:widowControl w:val="0"/>
        <w:ind w:firstLine="709" w:left="0"/>
        <w:contextualSpacing w:val="1"/>
        <w:jc w:val="both"/>
        <w:outlineLvl w:val="0"/>
      </w:pPr>
      <w:bookmarkStart w:id="1" w:name="sub_1561"/>
      <w:r>
        <w:t>В соответствии</w:t>
      </w:r>
      <w:r>
        <w:t xml:space="preserve"> с</w:t>
      </w:r>
      <w:r>
        <w:t xml:space="preserve"> Федеральным законом от 02.03.2007 №25-ФЗ «О муниципальной службе в Российской Федерации», </w:t>
      </w:r>
      <w:r>
        <w:t>Законом Ярославской области от 27.06.2007 №46-з</w:t>
      </w:r>
      <w:r>
        <w:t xml:space="preserve"> «О муниципальной службе в  Ярославской области»,</w:t>
      </w:r>
      <w:r>
        <w:rPr>
          <w:color w:val="000000"/>
        </w:rPr>
        <w:t xml:space="preserve">  </w:t>
      </w:r>
      <w:r>
        <w:t xml:space="preserve">Уставом </w:t>
      </w:r>
      <w:r>
        <w:t>Охотинского</w:t>
      </w:r>
      <w:r>
        <w:t xml:space="preserve"> сельского поселения Мышкинского района</w:t>
      </w:r>
      <w:r>
        <w:t>,</w:t>
      </w:r>
      <w:r>
        <w:t xml:space="preserve">  </w:t>
      </w:r>
    </w:p>
    <w:p w14:paraId="11000000">
      <w:pPr>
        <w:widowControl w:val="0"/>
        <w:ind w:firstLine="709" w:left="0"/>
        <w:contextualSpacing w:val="1"/>
        <w:jc w:val="both"/>
        <w:outlineLvl w:val="0"/>
      </w:pPr>
    </w:p>
    <w:p w14:paraId="12000000">
      <w:pPr>
        <w:widowControl w:val="0"/>
        <w:ind w:firstLine="709" w:left="0"/>
        <w:contextualSpacing w:val="1"/>
        <w:jc w:val="both"/>
        <w:outlineLvl w:val="0"/>
      </w:pPr>
      <w:r>
        <w:t xml:space="preserve">Муниципальный Совет </w:t>
      </w:r>
      <w:r>
        <w:t>Охотинского</w:t>
      </w:r>
      <w:r>
        <w:t xml:space="preserve"> сельского поселения решил</w:t>
      </w:r>
      <w:r>
        <w:t>:</w:t>
      </w:r>
    </w:p>
    <w:p w14:paraId="13000000">
      <w:pPr>
        <w:ind w:firstLine="708" w:left="0"/>
        <w:jc w:val="both"/>
      </w:pPr>
      <w:bookmarkStart w:id="2" w:name="sub_1"/>
      <w:bookmarkEnd w:id="1"/>
    </w:p>
    <w:p w14:paraId="14000000">
      <w:pPr>
        <w:ind/>
        <w:jc w:val="both"/>
      </w:pPr>
      <w:r>
        <w:tab/>
      </w:r>
      <w:r>
        <w:t xml:space="preserve">1. </w:t>
      </w:r>
      <w:bookmarkStart w:id="3" w:name="sub_2"/>
      <w:bookmarkEnd w:id="2"/>
      <w:r>
        <w:t>Внести в</w:t>
      </w:r>
      <w:r>
        <w:t xml:space="preserve"> По</w:t>
      </w:r>
      <w:r>
        <w:t xml:space="preserve">ложение о размере и условиях оплаты труда муниципальных служащих в Администрации </w:t>
      </w:r>
      <w:r>
        <w:t>Охотинского</w:t>
      </w:r>
      <w:r>
        <w:t xml:space="preserve"> сельского поселения»</w:t>
      </w:r>
      <w:r>
        <w:t>, утвержденн</w:t>
      </w:r>
      <w:r>
        <w:t>ое</w:t>
      </w:r>
      <w:r>
        <w:t xml:space="preserve"> </w:t>
      </w:r>
      <w:r>
        <w:t xml:space="preserve">решением Муниципального Совета </w:t>
      </w:r>
      <w:r>
        <w:t>Охотинского</w:t>
      </w:r>
      <w:r>
        <w:t xml:space="preserve"> сельского поселения от </w:t>
      </w:r>
      <w:r>
        <w:t>2</w:t>
      </w:r>
      <w:r>
        <w:t>8</w:t>
      </w:r>
      <w:r>
        <w:t>.0</w:t>
      </w:r>
      <w:r>
        <w:t>2</w:t>
      </w:r>
      <w:r>
        <w:t>.2012</w:t>
      </w:r>
      <w:r>
        <w:t xml:space="preserve"> №</w:t>
      </w:r>
      <w:r>
        <w:t xml:space="preserve"> </w:t>
      </w:r>
      <w:r>
        <w:t>12</w:t>
      </w:r>
      <w:r>
        <w:t>,</w:t>
      </w:r>
      <w:r>
        <w:t xml:space="preserve"> </w:t>
      </w:r>
      <w:r>
        <w:t>(в редакции решений Муниципального совета Охотинского СП от 18.08.2014 №16, от 2</w:t>
      </w:r>
      <w:r>
        <w:t>1</w:t>
      </w:r>
      <w:r>
        <w:t>.12.2018 №25</w:t>
      </w:r>
      <w:r>
        <w:t>, от 25.11.2020 №17, от 25.04.2022 №11</w:t>
      </w:r>
      <w:r>
        <w:t>)</w:t>
      </w:r>
      <w:r>
        <w:t xml:space="preserve"> –(далее Положение)</w:t>
      </w:r>
      <w:r>
        <w:t xml:space="preserve"> </w:t>
      </w:r>
      <w:r>
        <w:t>следующие изменения:</w:t>
      </w:r>
    </w:p>
    <w:p w14:paraId="15000000">
      <w:pPr>
        <w:ind w:firstLine="708" w:left="0"/>
        <w:jc w:val="both"/>
      </w:pPr>
      <w:r>
        <w:t>1</w:t>
      </w:r>
      <w:r>
        <w:t>.1</w:t>
      </w:r>
      <w:bookmarkEnd w:id="3"/>
      <w:r>
        <w:t xml:space="preserve">. </w:t>
      </w:r>
      <w:r>
        <w:t>Подпункты  1 и 2 пункта 17 изложить в следующей редакции:</w:t>
      </w:r>
    </w:p>
    <w:p w14:paraId="16000000">
      <w:pPr>
        <w:ind w:firstLine="708" w:left="0"/>
        <w:jc w:val="both"/>
      </w:pPr>
      <w:r>
        <w:t>1) поощрение Главы Охотинского сельского поселения или Администрации Охотинского сельского поселения:</w:t>
      </w:r>
    </w:p>
    <w:p w14:paraId="17000000">
      <w:pPr>
        <w:ind w:firstLine="708" w:left="0"/>
        <w:jc w:val="both"/>
      </w:pPr>
      <w:r>
        <w:t>1.1) награждение Благодарственным письмом с выплатой единовременного поощрения в размере 0,25 должностного оклада муниципального служащего;</w:t>
      </w:r>
    </w:p>
    <w:p w14:paraId="18000000">
      <w:pPr>
        <w:ind w:firstLine="708" w:left="0"/>
        <w:jc w:val="both"/>
      </w:pPr>
      <w:r>
        <w:t>1.2) награждение Почетной грамотой с выплатой единовременного поощрения в размере 0,5 должностного оклада муниципального служащего.</w:t>
      </w:r>
    </w:p>
    <w:p w14:paraId="19000000">
      <w:pPr>
        <w:ind w:firstLine="708" w:left="0"/>
        <w:jc w:val="both"/>
      </w:pPr>
      <w:r>
        <w:t>2) награждение наградами Мышкинского муниципального района или Главы Мышкинского муниципального района с выплатой единовременного поощрения в размере 1 должностного оклада муниципального служащего.</w:t>
      </w:r>
    </w:p>
    <w:p w14:paraId="1A000000">
      <w:pPr>
        <w:ind w:firstLine="708" w:left="0"/>
        <w:jc w:val="both"/>
      </w:pPr>
      <w:r>
        <w:t xml:space="preserve">1.2. </w:t>
      </w:r>
      <w:r>
        <w:t xml:space="preserve">Пункт </w:t>
      </w:r>
      <w:r>
        <w:t>18 дополнить абзацем след</w:t>
      </w:r>
      <w:r>
        <w:t>ующе</w:t>
      </w:r>
      <w:r>
        <w:t>го содержания</w:t>
      </w:r>
      <w:r>
        <w:t>:</w:t>
      </w:r>
    </w:p>
    <w:p w14:paraId="1B000000">
      <w:pPr>
        <w:ind w:firstLine="708" w:left="0"/>
        <w:jc w:val="both"/>
      </w:pPr>
      <w:r>
        <w:t>«Выплата единовременного поощрения в связи с выходом на пенсию за выслугу лет</w:t>
      </w:r>
      <w:r>
        <w:t xml:space="preserve"> в соответствии с подпунктом 4 пункта 17 Положения производится один раз за весь период муниципальной службы при увольнении с муниципальной службы муниципального служащего, имеющего право на получение пенсии за выслугу лет в соответствии с Законом Ярославской области "О пенсионном обеспечении государственных гражданских служащих Ярославской области и муниципальных служащих в Ярославской области" после достижения возраста, дающего право на получение страховой пенсии по старости в соответствии с Федеральным законом "О страховых пенсиях", в размере трех должностных окладов муниципального служащего, исходя из должностного оклада, установленного на день его увольнения с муниципальной службы, в случае:</w:t>
      </w:r>
    </w:p>
    <w:p w14:paraId="1C000000">
      <w:pPr>
        <w:ind w:firstLine="708" w:left="0"/>
        <w:jc w:val="both"/>
      </w:pPr>
      <w:r>
        <w:t>1) поощрения или награждения в период муниципальной службы в соответствии с пунктами 2, 4 - 8 части 1 статьи 10 Закона Ярославской области от 27.06.2007 №46-з «О муниципальной службе в Ярославской области», награждения наградами Ярославской областной Думы в связи с исполнением должностных обязанностей;</w:t>
      </w:r>
    </w:p>
    <w:p w14:paraId="1D000000">
      <w:pPr>
        <w:ind w:firstLine="708" w:left="0"/>
        <w:jc w:val="both"/>
      </w:pPr>
      <w:r>
        <w:t>2) присвоения в период муниципальной службы звания "Ветеран труда" или звания "Ветеран труда Ярославской области".</w:t>
      </w:r>
    </w:p>
    <w:p w14:paraId="1E000000">
      <w:pPr>
        <w:tabs>
          <w:tab w:leader="none" w:pos="709" w:val="left"/>
        </w:tabs>
        <w:ind/>
        <w:jc w:val="both"/>
      </w:pPr>
      <w:r>
        <w:tab/>
      </w:r>
      <w:r>
        <w:t xml:space="preserve">3. Обнародовать настоящее решение и разместить на официальном сайте </w:t>
      </w:r>
      <w:r>
        <w:t xml:space="preserve">Охотинского </w:t>
      </w:r>
      <w:r>
        <w:t xml:space="preserve">сельского поселения в информационно - </w:t>
      </w:r>
      <w:r>
        <w:t>телекоммуникационной сети «Интернет».</w:t>
      </w:r>
    </w:p>
    <w:p w14:paraId="1F000000">
      <w:pPr>
        <w:ind w:firstLine="708" w:left="0"/>
        <w:jc w:val="both"/>
      </w:pPr>
      <w:r>
        <w:t xml:space="preserve">4. </w:t>
      </w:r>
      <w:r>
        <w:t xml:space="preserve">Контроль за исполнением </w:t>
      </w:r>
      <w:r>
        <w:t xml:space="preserve">настоящего </w:t>
      </w:r>
      <w:r>
        <w:t>решения возложить на п</w:t>
      </w:r>
      <w:r>
        <w:t>остоянную комиссию по социальной политике и вопросам местного самоуправления.</w:t>
      </w:r>
    </w:p>
    <w:p w14:paraId="20000000">
      <w:pPr>
        <w:ind w:firstLine="708" w:left="0"/>
        <w:jc w:val="both"/>
      </w:pPr>
      <w:r>
        <w:t xml:space="preserve">5. </w:t>
      </w:r>
      <w:r>
        <w:t xml:space="preserve">Настоящее решение вступает в силу </w:t>
      </w:r>
      <w:r>
        <w:t xml:space="preserve">с момента </w:t>
      </w:r>
      <w:r>
        <w:t>обнародования.</w:t>
      </w: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r>
        <w:t>Глав</w:t>
      </w:r>
      <w:r>
        <w:t xml:space="preserve">а </w:t>
      </w:r>
      <w:r>
        <w:t xml:space="preserve"> </w:t>
      </w:r>
      <w:r>
        <w:t>Охотинского</w:t>
      </w:r>
      <w:r>
        <w:t xml:space="preserve">                                                              Председатель Муниципального Совета</w:t>
      </w:r>
    </w:p>
    <w:p w14:paraId="24000000">
      <w:r>
        <w:t xml:space="preserve">сельского поселения       </w:t>
      </w:r>
      <w:r>
        <w:t xml:space="preserve">                                                     </w:t>
      </w:r>
      <w:r>
        <w:t xml:space="preserve"> Охотинского сельского поселения             </w:t>
      </w:r>
    </w:p>
    <w:p w14:paraId="25000000">
      <w:r>
        <w:t>_______________</w:t>
      </w:r>
      <w:r>
        <w:t>М.Е. Борошнева</w:t>
      </w:r>
      <w:r>
        <w:t xml:space="preserve">   </w:t>
      </w:r>
      <w:r>
        <w:t xml:space="preserve">                                   ___________________ А.В. Козлов</w:t>
      </w:r>
      <w:r>
        <w:t xml:space="preserve">                       </w:t>
      </w:r>
      <w:r>
        <w:t xml:space="preserve">                                </w:t>
      </w:r>
    </w:p>
    <w:p w14:paraId="26000000"/>
    <w:p w14:paraId="27000000"/>
    <w:sectPr>
      <w:pgSz w:h="16838" w:orient="portrait" w:w="11906"/>
      <w:pgMar w:bottom="568" w:footer="708" w:gutter="0" w:header="708" w:left="1134" w:right="99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Char Char"/>
    <w:basedOn w:val="Style_1"/>
    <w:link w:val="Style_2_ch"/>
    <w:pPr>
      <w:spacing w:after="160" w:line="240" w:lineRule="exact"/>
      <w:ind/>
    </w:pPr>
    <w:rPr>
      <w:rFonts w:ascii="Verdana" w:hAnsi="Verdana"/>
      <w:sz w:val="20"/>
    </w:rPr>
  </w:style>
  <w:style w:styleId="Style_2_ch" w:type="character">
    <w:name w:val="Char Char"/>
    <w:basedOn w:val="Style_1_ch"/>
    <w:link w:val="Style_2"/>
    <w:rPr>
      <w:rFonts w:ascii="Verdana" w:hAnsi="Verdana"/>
      <w:sz w:val="20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1"/>
    <w:link w:val="Style_8_ch"/>
    <w:pPr>
      <w:ind w:firstLine="0" w:left="708"/>
    </w:pPr>
  </w:style>
  <w:style w:styleId="Style_8_ch" w:type="character">
    <w:name w:val="List Paragraph"/>
    <w:basedOn w:val="Style_1_ch"/>
    <w:link w:val="Style_8"/>
  </w:style>
  <w:style w:styleId="Style_9" w:type="paragraph">
    <w:name w:val="Balloon Text"/>
    <w:basedOn w:val="Style_1"/>
    <w:link w:val="Style_9_ch"/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Heading"/>
    <w:link w:val="Style_18_ch"/>
    <w:pPr>
      <w:widowControl w:val="0"/>
      <w:ind/>
    </w:pPr>
    <w:rPr>
      <w:rFonts w:ascii="Arial" w:hAnsi="Arial"/>
      <w:b w:val="1"/>
      <w:sz w:val="22"/>
    </w:rPr>
  </w:style>
  <w:style w:styleId="Style_18_ch" w:type="character">
    <w:name w:val="Heading"/>
    <w:link w:val="Style_18"/>
    <w:rPr>
      <w:rFonts w:ascii="Arial" w:hAnsi="Arial"/>
      <w:b w:val="1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2024-11-26T06:23:58Z</dcterms:modified>
</cp:coreProperties>
</file>