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АДМИНИСТРАЦИЯ</w:t>
      </w:r>
    </w:p>
    <w:p w14:paraId="0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ОХОТИНСКОГО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3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 2025</w:t>
      </w:r>
      <w:r>
        <w:rPr>
          <w:rFonts w:ascii="Times New Roman" w:hAnsi="Times New Roman"/>
          <w:sz w:val="24"/>
        </w:rPr>
        <w:t xml:space="preserve">года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57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мерах по обеспечению безопасности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люд</w:t>
      </w:r>
      <w:r>
        <w:rPr>
          <w:rFonts w:ascii="Times New Roman" w:hAnsi="Times New Roman"/>
          <w:sz w:val="24"/>
        </w:rPr>
        <w:t>ей на водных объектах в весенне-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летний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В соответствии с Ф</w:t>
      </w:r>
      <w:r>
        <w:rPr>
          <w:rFonts w:ascii="Times New Roman" w:hAnsi="Times New Roman"/>
          <w:sz w:val="24"/>
        </w:rPr>
        <w:t xml:space="preserve">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</w:rPr>
        <w:t xml:space="preserve">Постановлением Администрации Ярославской области от 22 мая 2007 года №164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>
        <w:rPr>
          <w:rFonts w:ascii="Times New Roman" w:hAnsi="Times New Roman"/>
          <w:sz w:val="24"/>
        </w:rPr>
        <w:t xml:space="preserve">в целях обеспечения безопасности населения, предупреждения и сокращения количества несчастных случаев на водных объектах </w:t>
      </w:r>
      <w:r>
        <w:rPr>
          <w:rFonts w:ascii="Times New Roman" w:hAnsi="Times New Roman"/>
          <w:sz w:val="24"/>
        </w:rPr>
        <w:t>Охотинского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в весенне-летний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План мероприятий по обеспечению безопасности людей на водных объектах </w:t>
      </w:r>
      <w:r>
        <w:rPr>
          <w:rFonts w:ascii="Times New Roman" w:hAnsi="Times New Roman"/>
          <w:sz w:val="24"/>
        </w:rPr>
        <w:t>в весенне-летний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 </w:t>
      </w:r>
      <w:r>
        <w:rPr>
          <w:rFonts w:ascii="Times New Roman" w:hAnsi="Times New Roman"/>
          <w:sz w:val="24"/>
        </w:rPr>
        <w:t xml:space="preserve">на территории </w:t>
      </w:r>
      <w:r>
        <w:rPr>
          <w:rFonts w:ascii="Times New Roman" w:hAnsi="Times New Roman"/>
          <w:sz w:val="24"/>
        </w:rPr>
        <w:t>Охотинского</w:t>
      </w:r>
      <w:r>
        <w:rPr>
          <w:rFonts w:ascii="Times New Roman" w:hAnsi="Times New Roman"/>
          <w:sz w:val="24"/>
        </w:rPr>
        <w:t xml:space="preserve"> сельского поселения (приложение № 1).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Организовать проведение пропагандистской и профилактической работы по предотвращению несчастных случаев среди населения на водных объектах 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Назначить ответственным за </w:t>
      </w:r>
      <w:r>
        <w:rPr>
          <w:rFonts w:ascii="Times New Roman" w:hAnsi="Times New Roman"/>
          <w:sz w:val="24"/>
        </w:rPr>
        <w:t xml:space="preserve">организацию работы по </w:t>
      </w:r>
      <w:r>
        <w:rPr>
          <w:rFonts w:ascii="Times New Roman" w:hAnsi="Times New Roman"/>
          <w:sz w:val="24"/>
        </w:rPr>
        <w:t xml:space="preserve">обеспечение безопасности людей на водных объектах </w:t>
      </w:r>
      <w:r>
        <w:rPr>
          <w:rFonts w:ascii="Times New Roman" w:hAnsi="Times New Roman"/>
          <w:sz w:val="24"/>
        </w:rPr>
        <w:t>в весенне-летн</w:t>
      </w:r>
      <w:r>
        <w:rPr>
          <w:rFonts w:ascii="Times New Roman" w:hAnsi="Times New Roman"/>
          <w:sz w:val="24"/>
        </w:rPr>
        <w:t>ий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>заместителя г</w:t>
      </w:r>
      <w:r>
        <w:rPr>
          <w:rFonts w:ascii="Times New Roman" w:hAnsi="Times New Roman"/>
          <w:sz w:val="24"/>
        </w:rPr>
        <w:t xml:space="preserve">лавы Администрации </w:t>
      </w:r>
      <w:r>
        <w:rPr>
          <w:rFonts w:ascii="Times New Roman" w:hAnsi="Times New Roman"/>
          <w:sz w:val="24"/>
        </w:rPr>
        <w:t xml:space="preserve">Охотинского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Контроль за исполнением данного постановления </w:t>
      </w:r>
      <w:r>
        <w:rPr>
          <w:rFonts w:ascii="Times New Roman" w:hAnsi="Times New Roman"/>
          <w:sz w:val="24"/>
        </w:rPr>
        <w:t>оставляю за собой.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 xml:space="preserve">Настоящее постановление </w:t>
      </w:r>
      <w:r>
        <w:rPr>
          <w:rFonts w:ascii="Times New Roman" w:hAnsi="Times New Roman"/>
          <w:sz w:val="24"/>
        </w:rPr>
        <w:t>разместить на сайте Охотинского сельского поселения</w:t>
      </w:r>
      <w:r>
        <w:rPr>
          <w:rFonts w:ascii="Times New Roman" w:hAnsi="Times New Roman"/>
          <w:sz w:val="24"/>
        </w:rPr>
        <w:t>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Постановление вступает в силу с момента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подписания.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Охотинского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М.Е. Борошнева</w:t>
      </w:r>
    </w:p>
    <w:p w14:paraId="1A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1C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ectPr>
          <w:pgSz w:h="16838" w:orient="portrait" w:w="11906"/>
          <w:pgMar w:bottom="1134" w:footer="708" w:gutter="0" w:header="708" w:left="1701" w:right="850" w:top="709"/>
        </w:sect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иложение № 1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Охотинского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 «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 №</w:t>
      </w:r>
      <w:r>
        <w:rPr>
          <w:rFonts w:ascii="Times New Roman" w:hAnsi="Times New Roman"/>
          <w:sz w:val="24"/>
        </w:rPr>
        <w:t>57</w:t>
      </w:r>
    </w:p>
    <w:p w14:paraId="2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мероприятий по обеспечению безопасности людей на водных объектах 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весенне-летний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 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</w:t>
      </w:r>
      <w:r>
        <w:rPr>
          <w:rFonts w:ascii="Times New Roman" w:hAnsi="Times New Roman"/>
          <w:sz w:val="24"/>
        </w:rPr>
        <w:t>Охотинского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задачи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9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мероприятий по смягчению последствий весеннего половодья.</w:t>
      </w:r>
    </w:p>
    <w:p w14:paraId="2A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работы по о</w:t>
      </w:r>
      <w:r>
        <w:rPr>
          <w:rFonts w:ascii="Times New Roman" w:hAnsi="Times New Roman"/>
          <w:sz w:val="24"/>
        </w:rPr>
        <w:t>беспечени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безопасности людей на водных объектах </w:t>
      </w:r>
      <w:r>
        <w:rPr>
          <w:rFonts w:ascii="Times New Roman" w:hAnsi="Times New Roman"/>
          <w:sz w:val="24"/>
        </w:rPr>
        <w:t xml:space="preserve">на территории </w:t>
      </w:r>
      <w:r>
        <w:rPr>
          <w:rFonts w:ascii="Times New Roman" w:hAnsi="Times New Roman"/>
          <w:sz w:val="24"/>
        </w:rPr>
        <w:t>Охотинского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14:paraId="2B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учета и контроля в </w:t>
      </w:r>
      <w:r>
        <w:rPr>
          <w:rFonts w:ascii="Times New Roman" w:hAnsi="Times New Roman"/>
          <w:sz w:val="24"/>
        </w:rPr>
        <w:t>Охотинского</w:t>
      </w:r>
      <w:r>
        <w:rPr>
          <w:rFonts w:ascii="Times New Roman" w:hAnsi="Times New Roman"/>
          <w:sz w:val="24"/>
        </w:rPr>
        <w:t xml:space="preserve"> сел</w:t>
      </w:r>
      <w:r>
        <w:rPr>
          <w:rFonts w:ascii="Times New Roman" w:hAnsi="Times New Roman"/>
          <w:sz w:val="24"/>
        </w:rPr>
        <w:t>ьском поселении за местами  массового отдыха населения.</w:t>
      </w:r>
    </w:p>
    <w:p w14:paraId="2C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учета и контроля в </w:t>
      </w:r>
      <w:r>
        <w:rPr>
          <w:rFonts w:ascii="Times New Roman" w:hAnsi="Times New Roman"/>
          <w:sz w:val="24"/>
        </w:rPr>
        <w:t>Охотинском</w:t>
      </w:r>
      <w:r>
        <w:rPr>
          <w:rFonts w:ascii="Times New Roman" w:hAnsi="Times New Roman"/>
          <w:sz w:val="24"/>
        </w:rPr>
        <w:t xml:space="preserve"> сел</w:t>
      </w:r>
      <w:r>
        <w:rPr>
          <w:rFonts w:ascii="Times New Roman" w:hAnsi="Times New Roman"/>
          <w:sz w:val="24"/>
        </w:rPr>
        <w:t xml:space="preserve">ьском поселении </w:t>
      </w:r>
      <w:r>
        <w:rPr>
          <w:rFonts w:ascii="Times New Roman" w:hAnsi="Times New Roman"/>
          <w:sz w:val="24"/>
        </w:rPr>
        <w:t>опасных  мест, запрещённых для купания.</w:t>
      </w:r>
    </w:p>
    <w:p w14:paraId="2D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проведения пропагандистской работы с целью предотвращения несчастных случаев на водных объектах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2E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14:paraId="2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D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4F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57000000">
      <w:pPr>
        <w:sectPr>
          <w:pgSz w:h="16838" w:orient="portrait" w:w="11906"/>
          <w:pgMar w:bottom="1134" w:footer="709" w:gutter="0" w:header="709" w:left="851" w:right="244" w:top="964"/>
        </w:sect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9"/>
        <w:gridCol w:w="5953"/>
        <w:gridCol w:w="2694"/>
        <w:gridCol w:w="2551"/>
        <w:gridCol w:w="2268"/>
      </w:tblGrid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п/п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Мероприятия</w:t>
            </w:r>
          </w:p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Сроки проведения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Ответственные исполнители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Отметка о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в</w:t>
            </w:r>
            <w:r>
              <w:rPr>
                <w:rFonts w:ascii="Times New Roman" w:hAnsi="Times New Roman"/>
                <w:b w:val="1"/>
                <w:sz w:val="20"/>
              </w:rPr>
              <w:t>ыполнении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Организация проведения превентивных организационных и инженерно-техниче</w:t>
            </w:r>
            <w:r>
              <w:rPr>
                <w:rFonts w:ascii="Times New Roman" w:hAnsi="Times New Roman"/>
                <w:sz w:val="18"/>
              </w:rPr>
              <w:t>ских мероприятий по смягчению последствий весеннего половодья (расчистка водоотводных каналов и водопропускных труб,)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 - апрель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Глава Охотинского СП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03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Уточнение состояния дорог,</w:t>
            </w:r>
            <w:r>
              <w:rPr>
                <w:rFonts w:ascii="Times New Roman" w:hAnsi="Times New Roman"/>
                <w:sz w:val="18"/>
              </w:rPr>
              <w:t xml:space="preserve"> мостов (переправ)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Глава Охотинского СП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122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выполнения мероприятий по ограничению выхода граждан и выезда автотранспортных средств на лед в соответствии с законом Ярославской области от 03.12.2007г. №100-з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арт</w:t>
            </w:r>
            <w:r>
              <w:rPr>
                <w:rFonts w:ascii="Times New Roman" w:hAnsi="Times New Roman"/>
                <w:sz w:val="18"/>
              </w:rPr>
              <w:t>-апрель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18"/>
              </w:rPr>
              <w:t>Охотинского</w:t>
            </w:r>
            <w:r>
              <w:rPr>
                <w:rFonts w:ascii="Times New Roman" w:hAnsi="Times New Roman"/>
                <w:sz w:val="18"/>
              </w:rPr>
              <w:t xml:space="preserve"> СП , </w:t>
            </w:r>
            <w:r>
              <w:rPr>
                <w:rFonts w:ascii="Times New Roman" w:hAnsi="Times New Roman"/>
                <w:sz w:val="18"/>
              </w:rPr>
              <w:t xml:space="preserve"> специалисты </w:t>
            </w:r>
            <w:r>
              <w:rPr>
                <w:rFonts w:ascii="Times New Roman" w:hAnsi="Times New Roman"/>
                <w:sz w:val="18"/>
              </w:rPr>
              <w:t>Охотинского</w:t>
            </w:r>
            <w:r>
              <w:rPr>
                <w:rFonts w:ascii="Times New Roman" w:hAnsi="Times New Roman"/>
                <w:sz w:val="18"/>
              </w:rPr>
              <w:t xml:space="preserve">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128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Информирование населения о развитии паводковой обстановки через газету «Волжские зори», официальный сайт Администрации </w:t>
            </w:r>
            <w:r>
              <w:rPr>
                <w:rFonts w:ascii="Times New Roman" w:hAnsi="Times New Roman"/>
                <w:sz w:val="18"/>
              </w:rPr>
              <w:t>Охотинского</w:t>
            </w:r>
            <w:r>
              <w:rPr>
                <w:rFonts w:ascii="Times New Roman" w:hAnsi="Times New Roman"/>
                <w:sz w:val="18"/>
              </w:rPr>
              <w:t xml:space="preserve"> сельского поселения, путем по </w:t>
            </w:r>
            <w:r>
              <w:rPr>
                <w:rFonts w:ascii="Times New Roman" w:hAnsi="Times New Roman"/>
                <w:sz w:val="18"/>
              </w:rPr>
              <w:t>дворовых обходов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Главы Администрации Охотинского СП ,  специалисты Охотинского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оценки готовности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</w:rPr>
              <w:t>сил и средств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Охотинского</w:t>
            </w:r>
            <w:r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</w:rPr>
              <w:t xml:space="preserve">к </w:t>
            </w:r>
            <w:r>
              <w:rPr>
                <w:rFonts w:ascii="Times New Roman" w:hAnsi="Times New Roman"/>
                <w:sz w:val="18"/>
              </w:rPr>
              <w:t>наиболее подверженным паводковым явлениям к весеннему половодью.</w:t>
            </w:r>
          </w:p>
          <w:p w14:paraId="7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результатам оценки готовности  направление служебной записки на имя Главы Мышкинского муниципального района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 </w:t>
            </w:r>
            <w:r>
              <w:rPr>
                <w:rFonts w:ascii="Times New Roman" w:hAnsi="Times New Roman"/>
                <w:sz w:val="18"/>
              </w:rPr>
              <w:t>30.03.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Глава Охотинского СП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  мест массового отдыха  населения на водных объектах  и организация работы по их своевременной подготовке к летнему купальному сезону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 </w:t>
            </w:r>
            <w:r>
              <w:rPr>
                <w:rFonts w:ascii="Times New Roman" w:hAnsi="Times New Roman"/>
                <w:sz w:val="18"/>
              </w:rPr>
              <w:t>01.04</w:t>
            </w:r>
          </w:p>
          <w:p w14:paraId="7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Главы Администрации Охотинского СП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 перечня опасных  мест, запрещённых для купания. Обозначение указанных мест соответствующими предупреждающими (запрещающими) знаками.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 </w:t>
            </w:r>
            <w:r>
              <w:rPr>
                <w:rFonts w:ascii="Times New Roman" w:hAnsi="Times New Roman"/>
                <w:sz w:val="18"/>
              </w:rPr>
              <w:t>25</w:t>
            </w:r>
            <w:r>
              <w:rPr>
                <w:rFonts w:ascii="Times New Roman" w:hAnsi="Times New Roman"/>
                <w:sz w:val="18"/>
              </w:rPr>
              <w:t>.0</w:t>
            </w: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14:paraId="8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Главы Администрации Охотинского СП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Установка в местах массового отдыха населения у водоемов информационных стендов (щитов) с материалами по профилактике несчастных случаев с людьми на воде,   извлечениями из Правил охраны жизни людей  на водных объектах Ярославской области,  с  указанием телефонов экстренных служб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 - июнь</w:t>
            </w:r>
          </w:p>
          <w:p w14:paraId="8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Главы Администрации Охотинского СП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Организация проведения пропагандистской работы с целью предотвращения несчастных случаев на водных объектах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  <w:r>
              <w:rPr>
                <w:rFonts w:ascii="Times New Roman" w:hAnsi="Times New Roman"/>
                <w:sz w:val="18"/>
              </w:rPr>
              <w:t xml:space="preserve"> -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август</w:t>
            </w:r>
          </w:p>
          <w:p w14:paraId="8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Заместитель Главы Администрации Охотинского СП 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специалисты </w:t>
            </w:r>
            <w:r>
              <w:rPr>
                <w:rFonts w:ascii="Times New Roman" w:hAnsi="Times New Roman"/>
                <w:sz w:val="18"/>
              </w:rPr>
              <w:t>Охотинского</w:t>
            </w:r>
            <w:r>
              <w:rPr>
                <w:rFonts w:ascii="Times New Roman" w:hAnsi="Times New Roman"/>
                <w:sz w:val="18"/>
              </w:rPr>
              <w:t xml:space="preserve">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Проверка наличия имеющихся и установка отсутствующих запрещающих аншлагов в необорудованных для купания местах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ай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- август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Главы Администрации Охотинского СП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своевременного предоставления в отдел по ВМР, ГО и ЧС администрации Мышкинского МР отчетов о проведении запланированных мероприятий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Главы Администрации Охотинского СП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 за выполнением мероприятий по обеспечению безопасности людей на водных объек</w:t>
            </w:r>
            <w:r>
              <w:rPr>
                <w:rFonts w:ascii="Times New Roman" w:hAnsi="Times New Roman"/>
                <w:sz w:val="18"/>
              </w:rPr>
              <w:t>тах в весенне-летний период 202</w:t>
            </w: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 xml:space="preserve"> года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август</w:t>
            </w:r>
          </w:p>
          <w:p w14:paraId="9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Глава </w:t>
            </w:r>
            <w:r>
              <w:rPr>
                <w:rFonts w:ascii="Times New Roman" w:hAnsi="Times New Roman"/>
                <w:sz w:val="18"/>
              </w:rPr>
              <w:t>Охотинского</w:t>
            </w:r>
            <w:r>
              <w:rPr>
                <w:rFonts w:ascii="Times New Roman" w:hAnsi="Times New Roman"/>
                <w:sz w:val="18"/>
              </w:rPr>
              <w:t xml:space="preserve">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A1000000">
      <w:pPr>
        <w:ind/>
        <w:jc w:val="both"/>
        <w:rPr>
          <w:rFonts w:ascii="Times New Roman" w:hAnsi="Times New Roman"/>
          <w:sz w:val="20"/>
        </w:rPr>
      </w:pPr>
    </w:p>
    <w:sectPr>
      <w:pgSz w:h="11906" w:orient="landscape" w:w="16838"/>
      <w:pgMar w:bottom="244" w:footer="709" w:gutter="0" w:header="709" w:left="1134" w:right="96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cimal Aligned"/>
    <w:basedOn w:val="Style_2"/>
    <w:link w:val="Style_8_ch"/>
    <w:pPr>
      <w:tabs>
        <w:tab w:leader="none" w:pos="360" w:val="decimal"/>
      </w:tabs>
      <w:ind/>
    </w:pPr>
    <w:rPr>
      <w:rFonts w:ascii="Calibri" w:hAnsi="Calibri"/>
    </w:rPr>
  </w:style>
  <w:style w:styleId="Style_8_ch" w:type="character">
    <w:name w:val="Decimal Aligned"/>
    <w:basedOn w:val="Style_2_ch"/>
    <w:link w:val="Style_8"/>
    <w:rPr>
      <w:rFonts w:ascii="Calibri" w:hAnsi="Calibri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basedOn w:val="Style_2"/>
    <w:link w:val="Style_15_ch"/>
    <w:pPr>
      <w:spacing w:after="0" w:line="240" w:lineRule="auto"/>
      <w:ind/>
    </w:pPr>
    <w:rPr>
      <w:sz w:val="20"/>
    </w:rPr>
  </w:style>
  <w:style w:styleId="Style_15_ch" w:type="character">
    <w:name w:val="Footnote"/>
    <w:basedOn w:val="Style_2_ch"/>
    <w:link w:val="Style_15"/>
    <w:rPr>
      <w:sz w:val="20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Normal (Web)"/>
    <w:basedOn w:val="Style_2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2_ch"/>
    <w:link w:val="Style_22"/>
    <w:rPr>
      <w:rFonts w:ascii="Times New Roman" w:hAnsi="Times New Roman"/>
      <w:sz w:val="24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Subtle Emphasis"/>
    <w:link w:val="Style_24_ch"/>
    <w:rPr>
      <w:i w:val="1"/>
      <w:color w:val="808080"/>
    </w:rPr>
  </w:style>
  <w:style w:styleId="Style_24_ch" w:type="character">
    <w:name w:val="Subtle Emphasis"/>
    <w:link w:val="Style_24"/>
    <w:rPr>
      <w:i w:val="1"/>
      <w:color w:val="808080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Medium Shading 2 Accent 5"/>
    <w:basedOn w:val="Style_1"/>
    <w:rPr>
      <w:rFonts w:ascii="Calibri" w:hAnsi="Calibri"/>
      <w:sz w:val="22"/>
    </w:rPr>
    <w:tblPr>
      <w:tblBorders>
        <w:top w:color="000000" w:sz="18" w:val="single"/>
        <w:left w:color="000000" w:val="nil"/>
        <w:bottom w:color="000000" w:sz="18" w:val="single"/>
        <w:right w:color="000000" w:val="nil"/>
        <w:insideH w:color="000000" w:val="nil"/>
        <w:insideV w:color="000000" w:val="nil"/>
      </w:tblBorders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2025-04-28T07:34:19Z</dcterms:modified>
</cp:coreProperties>
</file>