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DE" w:rsidRDefault="00D71DE0" w:rsidP="00B845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Налоговые льготы для инвалидов</w:t>
      </w:r>
    </w:p>
    <w:p w:rsidR="00B32CDE" w:rsidRDefault="00B32CDE" w:rsidP="00B32C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</w:rPr>
      </w:pPr>
    </w:p>
    <w:p w:rsidR="00D71DE0" w:rsidRPr="00D71DE0" w:rsidRDefault="00131B92" w:rsidP="00D71D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B32CDE">
        <w:rPr>
          <w:color w:val="333333"/>
          <w:sz w:val="28"/>
        </w:rPr>
        <w:t xml:space="preserve"> </w:t>
      </w:r>
      <w:r w:rsidR="00D71DE0">
        <w:rPr>
          <w:color w:val="000000"/>
          <w:sz w:val="30"/>
          <w:szCs w:val="30"/>
        </w:rPr>
        <w:t>в</w:t>
      </w:r>
      <w:r w:rsidR="00D71DE0" w:rsidRPr="00D71DE0">
        <w:rPr>
          <w:color w:val="000000"/>
          <w:sz w:val="30"/>
          <w:szCs w:val="30"/>
        </w:rPr>
        <w:t xml:space="preserve"> соответствии с нормами Налогового Кодекса Российской Федерации, инвалиды имеют право на получение стандартного вычета по НДФЛ, по налогу на имущество, по земельному и транспортному налогам, а также по уплате государственной пошлины.</w:t>
      </w:r>
    </w:p>
    <w:p w:rsidR="00D71DE0" w:rsidRPr="00D71DE0" w:rsidRDefault="00D71DE0" w:rsidP="00D71DE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1D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частности, право на получение стандартного вычета по НДФЛ в размере 3 000 руб. в месяц имеют следующие инвалиды (пп. 1 п. 1 ст. 218 НК РФ):</w:t>
      </w:r>
    </w:p>
    <w:p w:rsidR="00D71DE0" w:rsidRPr="00D71DE0" w:rsidRDefault="00D71DE0" w:rsidP="00D71DE0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1D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определенные категории лиц, получивших инвалидность вследствие катастрофы на Чернобыльской АЭС;</w:t>
      </w:r>
    </w:p>
    <w:p w:rsidR="00D71DE0" w:rsidRPr="00D71DE0" w:rsidRDefault="00D71DE0" w:rsidP="00D71DE0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1D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инвалиды ВОВ;</w:t>
      </w:r>
    </w:p>
    <w:p w:rsidR="00D71DE0" w:rsidRPr="00D71DE0" w:rsidRDefault="00D71DE0" w:rsidP="00D71DE0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1D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инвалиды из числа военнослужащих, ставшие инвалидами вследствие ранения, контузии или увечья, полученных при исполнении обязанностей военной службы или вследствие заболевания, связанного с пребыванием на фронте, либо из числа бывших партизан, а также другие категории инвалидов, приравненных по пенсионному обеспечению к указанным категориям военнослужащих.</w:t>
      </w:r>
    </w:p>
    <w:p w:rsidR="00D71DE0" w:rsidRPr="00D71DE0" w:rsidRDefault="00D71DE0" w:rsidP="00D71DE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1D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Также инвалиды с детства и инвалиды I и II групп имеют право на стандартный налоговый вычет по НДФЛ в размере 500 руб. за каждый месяц (пп. 2 п. 1 ст. 218 НК РФ).</w:t>
      </w:r>
    </w:p>
    <w:p w:rsidR="00D71DE0" w:rsidRPr="00D71DE0" w:rsidRDefault="00D71DE0" w:rsidP="00D71DE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1D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инвалидов I и II группы, инвалидов с детства, инвалидов ВОВ и боевых действий, лиц, ставших инвалидами в результате испытаний, учений и иных работ, связанных с ядерными установками, и детей-инвалидов налоговая база по земельному налогу уменьшается на величину кадастровой стоимости 600 кв. м площади одного земельного участка.</w:t>
      </w:r>
    </w:p>
    <w:p w:rsidR="00D71DE0" w:rsidRPr="00D71DE0" w:rsidRDefault="00D71DE0" w:rsidP="00D71DE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1D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Инвалиды I и II группы, инвалиды с детства, граждане, ставшие инвалидами в результате испытаний, учений и иных работ, связанных с ядерными установками, и дети-инвалиды имеют льготу по налогу на имущество в отношении недвижимости, которая находится в их собственности, не используется в предпринимательской деятельности, и кадастровая стоимость которой не превышает 300 млн руб.</w:t>
      </w:r>
    </w:p>
    <w:p w:rsidR="00D71DE0" w:rsidRPr="00D71DE0" w:rsidRDefault="00D71DE0" w:rsidP="00D71DE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1D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инвалид является собственником нескольких таких объектов, налоговая льгота предоставляется в отношении одного объекта каждого вида по его выбору (пп. 2, 3, 12 п. 1, п. п. 2 - 5 ст. 407 НК РФ).</w:t>
      </w:r>
    </w:p>
    <w:p w:rsidR="00D71DE0" w:rsidRPr="00D71DE0" w:rsidRDefault="00D71DE0" w:rsidP="00D71DE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1D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Транспортным налогом не облагаются легковые автомобили, специально оборудованные для использования инвалидами, а также автомобили с мощностью двигателя до 100 л. с. (до 73,55 кВт), полученные или приобретенные через органы социальной защиты населения.</w:t>
      </w:r>
    </w:p>
    <w:p w:rsidR="00D71DE0" w:rsidRPr="00D71DE0" w:rsidRDefault="00D71DE0" w:rsidP="00D71DE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1D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Кроме того, от уплаты транспортного налога освобождаются инвалиды I и II группы, в частности, в отношении одного зарегистрированного на них легкового автомобиля с мощностью двигателя не более 150 л. с., находящегося на федеральной территории «Сириус» (п. 3 ст. 56, пп. 1 п. 3, п. 4 ст. 356.1 НК РФ).</w:t>
      </w: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40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061DE"/>
    <w:rsid w:val="000C522E"/>
    <w:rsid w:val="000F78E1"/>
    <w:rsid w:val="00131B92"/>
    <w:rsid w:val="00223814"/>
    <w:rsid w:val="00243178"/>
    <w:rsid w:val="002C2C02"/>
    <w:rsid w:val="002D77B4"/>
    <w:rsid w:val="00381778"/>
    <w:rsid w:val="003A6CF8"/>
    <w:rsid w:val="003C2679"/>
    <w:rsid w:val="00403F1E"/>
    <w:rsid w:val="004C325E"/>
    <w:rsid w:val="004C7A68"/>
    <w:rsid w:val="00540FA4"/>
    <w:rsid w:val="00664E98"/>
    <w:rsid w:val="00674D74"/>
    <w:rsid w:val="006B3691"/>
    <w:rsid w:val="007D2F88"/>
    <w:rsid w:val="007E29F7"/>
    <w:rsid w:val="00891EFF"/>
    <w:rsid w:val="008D5513"/>
    <w:rsid w:val="008E7251"/>
    <w:rsid w:val="00913098"/>
    <w:rsid w:val="009A3F8B"/>
    <w:rsid w:val="00A06B31"/>
    <w:rsid w:val="00A374C2"/>
    <w:rsid w:val="00AE2457"/>
    <w:rsid w:val="00AE6A90"/>
    <w:rsid w:val="00B00E30"/>
    <w:rsid w:val="00B32CDE"/>
    <w:rsid w:val="00B84535"/>
    <w:rsid w:val="00BF08A9"/>
    <w:rsid w:val="00C36F31"/>
    <w:rsid w:val="00D47EA5"/>
    <w:rsid w:val="00D71DE0"/>
    <w:rsid w:val="00DA5CA2"/>
    <w:rsid w:val="00DD1E2E"/>
    <w:rsid w:val="00E52987"/>
    <w:rsid w:val="00E7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E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2025-06-10T05:13:00Z</dcterms:created>
  <dcterms:modified xsi:type="dcterms:W3CDTF">2025-06-10T05:13:00Z</dcterms:modified>
</cp:coreProperties>
</file>