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043" w:rsidRPr="006E0411" w:rsidRDefault="006E0411" w:rsidP="006E041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</w:rPr>
      </w:pPr>
      <w:r w:rsidRPr="006E0411">
        <w:rPr>
          <w:b/>
          <w:color w:val="333333"/>
          <w:sz w:val="28"/>
        </w:rPr>
        <w:t>Ответственность за несоблюдение требований к содержанию домашних животных</w:t>
      </w:r>
    </w:p>
    <w:p w:rsidR="006E0411" w:rsidRPr="006E0411" w:rsidRDefault="00131B92" w:rsidP="006E0411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6E0411">
        <w:rPr>
          <w:rFonts w:ascii="Times New Roman" w:hAnsi="Times New Roman" w:cs="Times New Roman"/>
          <w:sz w:val="28"/>
        </w:rPr>
        <w:t>Прокуратура Мышкинского района разъясняет, что</w:t>
      </w:r>
      <w:r w:rsidR="00C96F43" w:rsidRPr="006E0411">
        <w:rPr>
          <w:rFonts w:ascii="Times New Roman" w:hAnsi="Times New Roman" w:cs="Times New Roman"/>
          <w:sz w:val="28"/>
        </w:rPr>
        <w:t xml:space="preserve"> </w:t>
      </w:r>
      <w:r w:rsidR="006E0411" w:rsidRPr="006E0411">
        <w:rPr>
          <w:rFonts w:ascii="Times New Roman" w:hAnsi="Times New Roman" w:cs="Times New Roman"/>
          <w:sz w:val="28"/>
        </w:rPr>
        <w:t>Федеральным законом от 30.11.2024 № 440-ФЗ внесены изменения в статью 8.52 КоАП РФ, устанавливающие административную ответственность за несоблюдение требований к содержанию домашних животных.</w:t>
      </w:r>
    </w:p>
    <w:p w:rsidR="006E0411" w:rsidRPr="006E0411" w:rsidRDefault="006E0411" w:rsidP="006E0411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6E0411">
        <w:rPr>
          <w:rFonts w:ascii="Times New Roman" w:hAnsi="Times New Roman" w:cs="Times New Roman"/>
          <w:sz w:val="28"/>
        </w:rPr>
        <w:t>За совершение такого правонарушения предусмотрена ответственность в виде штрафа для граждан - от 1,5 до 3 тыс. руб., для должностных лиц - от 5 до 15 тыс. руб., для юридических лиц - от 15 до 30 тыс. руб.</w:t>
      </w:r>
    </w:p>
    <w:p w:rsidR="006E0411" w:rsidRPr="006E0411" w:rsidRDefault="006E0411" w:rsidP="006E0411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6E0411">
        <w:rPr>
          <w:rFonts w:ascii="Times New Roman" w:hAnsi="Times New Roman" w:cs="Times New Roman"/>
          <w:sz w:val="28"/>
        </w:rPr>
        <w:t>Административная ответственность за указанное административное правонарушение не применяется к владельцу животного в случае, если такое нарушение допущено в результате действий (бездействия) иного лица, осуществляющего либо обязанного по поручению владельца животного осуществлять непосредственный надзор за животным, а также в случае, если животное выбыло из владения лица в результате противоправных действий других лиц.</w:t>
      </w:r>
    </w:p>
    <w:p w:rsidR="006E0411" w:rsidRPr="006E0411" w:rsidRDefault="006E0411" w:rsidP="006E0411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6E0411">
        <w:rPr>
          <w:rFonts w:ascii="Times New Roman" w:hAnsi="Times New Roman" w:cs="Times New Roman"/>
          <w:sz w:val="28"/>
        </w:rPr>
        <w:t>Требования к содержанию домашних животных установлены ст. 13 Федерального закона от 27.12.2018 № 498-ФЗ «Об ответственном обращении с животными и о внесении изменений в отдельные законодательные акты Российской Федерации». К ним относятся следующие:</w:t>
      </w:r>
    </w:p>
    <w:p w:rsidR="006E0411" w:rsidRPr="006E0411" w:rsidRDefault="006E0411" w:rsidP="006E0411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6E0411">
        <w:rPr>
          <w:rFonts w:ascii="Times New Roman" w:hAnsi="Times New Roman" w:cs="Times New Roman"/>
          <w:sz w:val="28"/>
        </w:rPr>
        <w:t>- при содержании домашних животных их владельцам необходимо соблюдать требования к содержанию животных, а также права и законные интересы лиц, проживающих в многоквартирном доме, в помещениях которого содержатся домашние животные;</w:t>
      </w:r>
    </w:p>
    <w:p w:rsidR="006E0411" w:rsidRPr="006E0411" w:rsidRDefault="006E0411" w:rsidP="006E0411">
      <w:pPr>
        <w:spacing w:after="0"/>
        <w:jc w:val="both"/>
        <w:rPr>
          <w:rFonts w:ascii="Times New Roman" w:hAnsi="Times New Roman" w:cs="Times New Roman"/>
          <w:sz w:val="28"/>
        </w:rPr>
      </w:pPr>
      <w:r w:rsidRPr="006E0411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ab/>
      </w:r>
      <w:r w:rsidRPr="006E0411">
        <w:rPr>
          <w:rFonts w:ascii="Times New Roman" w:hAnsi="Times New Roman" w:cs="Times New Roman"/>
          <w:sz w:val="28"/>
        </w:rPr>
        <w:t>- не допускается использование домашних животных в предпринимательской деятельности, за исключением случаев, установленных Правительством Российской Федерации;</w:t>
      </w:r>
    </w:p>
    <w:p w:rsidR="006E0411" w:rsidRPr="006E0411" w:rsidRDefault="006E0411" w:rsidP="006E0411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6E0411">
        <w:rPr>
          <w:rFonts w:ascii="Times New Roman" w:hAnsi="Times New Roman" w:cs="Times New Roman"/>
          <w:sz w:val="28"/>
        </w:rPr>
        <w:t>- предельное количество домашних животных в местах содержания животных определяется исходя из возможности владельца обеспечивать животным условия, соответствующие ветеринарным нормам и правилам, а также с учетом соблюдения санитарно-эпидемиологических правил и нормативов;</w:t>
      </w:r>
    </w:p>
    <w:p w:rsidR="006E0411" w:rsidRPr="006E0411" w:rsidRDefault="006E0411" w:rsidP="006E0411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6E0411">
        <w:rPr>
          <w:rFonts w:ascii="Times New Roman" w:hAnsi="Times New Roman" w:cs="Times New Roman"/>
          <w:sz w:val="28"/>
        </w:rPr>
        <w:t>- выгул домашних животных должен осуществляться при условии обязательного обеспечения безопасности граждан, животных, сохранности имущества физических лиц и юридических лиц.</w:t>
      </w:r>
    </w:p>
    <w:p w:rsidR="006E0411" w:rsidRPr="006E0411" w:rsidRDefault="006E0411" w:rsidP="006E0411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6E0411">
        <w:rPr>
          <w:rFonts w:ascii="Times New Roman" w:hAnsi="Times New Roman" w:cs="Times New Roman"/>
          <w:sz w:val="28"/>
        </w:rPr>
        <w:t>При выгуле домашнего животного, за исключением собаки-проводника, сопровождающей инвалида по зрению, необходимо соблюдать следующие требования:</w:t>
      </w:r>
    </w:p>
    <w:p w:rsidR="006E0411" w:rsidRPr="006E0411" w:rsidRDefault="006E0411" w:rsidP="006E0411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6E0411">
        <w:rPr>
          <w:rFonts w:ascii="Times New Roman" w:hAnsi="Times New Roman" w:cs="Times New Roman"/>
          <w:sz w:val="28"/>
        </w:rPr>
        <w:t>1. Исключать возможность свободного, неконтролируемого передвижения животного вне мест, разрешенных решением органа местного самоуправления для выгула животных.</w:t>
      </w:r>
    </w:p>
    <w:p w:rsidR="006E0411" w:rsidRPr="006E0411" w:rsidRDefault="006E0411" w:rsidP="006E0411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6E0411">
        <w:rPr>
          <w:rFonts w:ascii="Times New Roman" w:hAnsi="Times New Roman" w:cs="Times New Roman"/>
          <w:sz w:val="28"/>
        </w:rPr>
        <w:lastRenderedPageBreak/>
        <w:t>2. Обеспечивать уборку продуктов жизнедеятельности животного в местах и на территориях общего пользования.</w:t>
      </w:r>
    </w:p>
    <w:p w:rsidR="006E0411" w:rsidRPr="006E0411" w:rsidRDefault="006E0411" w:rsidP="006E0411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6E0411">
        <w:rPr>
          <w:rFonts w:ascii="Times New Roman" w:hAnsi="Times New Roman" w:cs="Times New Roman"/>
          <w:sz w:val="28"/>
        </w:rPr>
        <w:t>3. Не допускать выгул животного вне мест, разрешенных решением органа местного самоуправления для выгула животных, и соблюдать иные требования к его выгулу.</w:t>
      </w:r>
    </w:p>
    <w:p w:rsidR="006E0411" w:rsidRPr="006E0411" w:rsidRDefault="006E0411" w:rsidP="006E0411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6E0411">
        <w:rPr>
          <w:rFonts w:ascii="Times New Roman" w:hAnsi="Times New Roman" w:cs="Times New Roman"/>
          <w:sz w:val="28"/>
        </w:rPr>
        <w:t>Выгул потенциально опасной собаки без намордника и поводка независимо от места выгула запрещается, за исключением случаев, если потенциально опасная собака находится на огороженной территории, принадлежащей владельцу потенциально опасной собаки на праве собственности или ином законном основании. О наличии этой собаки должна быть сделана предупреждающая надпись при входе на данную территорию.</w:t>
      </w:r>
    </w:p>
    <w:p w:rsidR="006E0411" w:rsidRPr="006E0411" w:rsidRDefault="006E0411" w:rsidP="006E0411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6E0411">
        <w:rPr>
          <w:rFonts w:ascii="Times New Roman" w:hAnsi="Times New Roman" w:cs="Times New Roman"/>
          <w:sz w:val="28"/>
        </w:rPr>
        <w:t>Перечень потенциально опасных собак утвержден Правительством Российской Федерации.</w:t>
      </w:r>
    </w:p>
    <w:p w:rsidR="00113B81" w:rsidRPr="00113B81" w:rsidRDefault="00113B81" w:rsidP="006E0411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333333"/>
        </w:rPr>
      </w:pPr>
      <w:bookmarkStart w:id="0" w:name="_GoBack"/>
      <w:bookmarkEnd w:id="0"/>
    </w:p>
    <w:p w:rsidR="004C561C" w:rsidRPr="004C561C" w:rsidRDefault="004C561C" w:rsidP="00D11DA6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</w:p>
    <w:p w:rsidR="007E29F7" w:rsidRDefault="007E29F7" w:rsidP="000061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 района                                                                 А.С. Ускова</w:t>
      </w:r>
    </w:p>
    <w:p w:rsidR="002D77B4" w:rsidRPr="007E29F7" w:rsidRDefault="004C561C" w:rsidP="002D77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юрист 3 класса</w:t>
      </w:r>
    </w:p>
    <w:p w:rsidR="00C96F43" w:rsidRPr="007E29F7" w:rsidRDefault="00C96F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96F43" w:rsidRPr="007E29F7" w:rsidSect="00655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94726"/>
    <w:multiLevelType w:val="multilevel"/>
    <w:tmpl w:val="68E23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74D74"/>
    <w:rsid w:val="000061DE"/>
    <w:rsid w:val="000C522E"/>
    <w:rsid w:val="00113B81"/>
    <w:rsid w:val="00131B92"/>
    <w:rsid w:val="00223814"/>
    <w:rsid w:val="00243178"/>
    <w:rsid w:val="002C2C02"/>
    <w:rsid w:val="002C775A"/>
    <w:rsid w:val="002D77B4"/>
    <w:rsid w:val="003469F7"/>
    <w:rsid w:val="00371089"/>
    <w:rsid w:val="00381778"/>
    <w:rsid w:val="003A6CF8"/>
    <w:rsid w:val="003C2679"/>
    <w:rsid w:val="004C325E"/>
    <w:rsid w:val="004C561C"/>
    <w:rsid w:val="00540FA4"/>
    <w:rsid w:val="00655125"/>
    <w:rsid w:val="00664E98"/>
    <w:rsid w:val="00674D74"/>
    <w:rsid w:val="006B3691"/>
    <w:rsid w:val="006E0411"/>
    <w:rsid w:val="00730043"/>
    <w:rsid w:val="007E29F7"/>
    <w:rsid w:val="00891EFF"/>
    <w:rsid w:val="0089464D"/>
    <w:rsid w:val="008D5513"/>
    <w:rsid w:val="008E7251"/>
    <w:rsid w:val="00913098"/>
    <w:rsid w:val="009A3F8B"/>
    <w:rsid w:val="00A374C2"/>
    <w:rsid w:val="00AE6A90"/>
    <w:rsid w:val="00BF08A9"/>
    <w:rsid w:val="00C36F31"/>
    <w:rsid w:val="00C96F43"/>
    <w:rsid w:val="00CB7D48"/>
    <w:rsid w:val="00D11DA6"/>
    <w:rsid w:val="00DA5CA2"/>
    <w:rsid w:val="00E35428"/>
    <w:rsid w:val="00E709DE"/>
    <w:rsid w:val="00F72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125"/>
  </w:style>
  <w:style w:type="paragraph" w:styleId="2">
    <w:name w:val="heading 2"/>
    <w:basedOn w:val="a"/>
    <w:link w:val="20"/>
    <w:uiPriority w:val="9"/>
    <w:qFormat/>
    <w:rsid w:val="009A3F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B3691"/>
    <w:rPr>
      <w:color w:val="0000FF"/>
      <w:u w:val="single"/>
    </w:rPr>
  </w:style>
  <w:style w:type="character" w:styleId="a5">
    <w:name w:val="Strong"/>
    <w:basedOn w:val="a0"/>
    <w:uiPriority w:val="22"/>
    <w:qFormat/>
    <w:rsid w:val="006B3691"/>
    <w:rPr>
      <w:b/>
      <w:bCs/>
    </w:rPr>
  </w:style>
  <w:style w:type="paragraph" w:customStyle="1" w:styleId="revann">
    <w:name w:val="rev_ann"/>
    <w:basedOn w:val="a"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3F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D7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77B4"/>
    <w:rPr>
      <w:rFonts w:ascii="Segoe UI" w:hAnsi="Segoe UI" w:cs="Segoe UI"/>
      <w:sz w:val="18"/>
      <w:szCs w:val="18"/>
    </w:rPr>
  </w:style>
  <w:style w:type="character" w:styleId="a8">
    <w:name w:val="Emphasis"/>
    <w:basedOn w:val="a0"/>
    <w:uiPriority w:val="20"/>
    <w:qFormat/>
    <w:rsid w:val="0089464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2023-09-09T15:10:00Z</cp:lastPrinted>
  <dcterms:created xsi:type="dcterms:W3CDTF">2025-11-10T05:45:00Z</dcterms:created>
  <dcterms:modified xsi:type="dcterms:W3CDTF">2025-11-10T05:45:00Z</dcterms:modified>
</cp:coreProperties>
</file>