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99" w:rsidRDefault="00C47E3A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Ярославской межрайонной природоохранной прокуратурой проведена проверка исполнения природоохранного законодательства.</w:t>
      </w:r>
    </w:p>
    <w:p w:rsidR="003B6A99" w:rsidRDefault="003B6A99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</w:rPr>
      </w:pPr>
    </w:p>
    <w:p w:rsidR="003B6A99" w:rsidRDefault="00C47E3A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организация осуществляет сброс сточных вод в централизованную систему водоотведения с превышением установленных </w:t>
      </w:r>
      <w:r>
        <w:rPr>
          <w:rFonts w:ascii="Times New Roman" w:hAnsi="Times New Roman"/>
          <w:sz w:val="28"/>
        </w:rPr>
        <w:t>нормативов. При этом план снижения сбросов не утвержден и не согласован.</w:t>
      </w:r>
    </w:p>
    <w:p w:rsidR="003B6A99" w:rsidRDefault="00C47E3A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нарушений закона природоохранной прокуратурой в адрес директора организации внесено представление.</w:t>
      </w:r>
    </w:p>
    <w:p w:rsidR="003B6A99" w:rsidRDefault="00C47E3A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нарушением процедуры рассмотрения акта прокурорского ре</w:t>
      </w:r>
      <w:r>
        <w:rPr>
          <w:rFonts w:ascii="Times New Roman" w:hAnsi="Times New Roman"/>
          <w:sz w:val="28"/>
        </w:rPr>
        <w:t>агирования по постановлению прокурора ответственное должностное лицо привлечено к административной ответственности по ст. 17.7 КоАП РФ по факту невыполнения законных требований прокурора с назначением административного наказания в виде штрафа в размере 2 т</w:t>
      </w:r>
      <w:r>
        <w:rPr>
          <w:rFonts w:ascii="Times New Roman" w:hAnsi="Times New Roman"/>
          <w:sz w:val="28"/>
        </w:rPr>
        <w:t>ысяч рублей.</w:t>
      </w:r>
    </w:p>
    <w:p w:rsidR="003B6A99" w:rsidRDefault="00C47E3A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Устранение нарушений находится на контроле природоохранной прокуратуры. </w:t>
      </w:r>
    </w:p>
    <w:sectPr w:rsidR="003B6A99" w:rsidSect="003B6A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6A99"/>
    <w:rsid w:val="003B6A99"/>
    <w:rsid w:val="00C4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B6A99"/>
  </w:style>
  <w:style w:type="paragraph" w:styleId="10">
    <w:name w:val="heading 1"/>
    <w:next w:val="a"/>
    <w:link w:val="11"/>
    <w:uiPriority w:val="9"/>
    <w:qFormat/>
    <w:rsid w:val="003B6A9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B6A9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B6A9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B6A9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B6A9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B6A99"/>
  </w:style>
  <w:style w:type="paragraph" w:styleId="21">
    <w:name w:val="toc 2"/>
    <w:next w:val="a"/>
    <w:link w:val="22"/>
    <w:uiPriority w:val="39"/>
    <w:rsid w:val="003B6A9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B6A9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B6A9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B6A99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3B6A99"/>
  </w:style>
  <w:style w:type="paragraph" w:styleId="6">
    <w:name w:val="toc 6"/>
    <w:next w:val="a"/>
    <w:link w:val="60"/>
    <w:uiPriority w:val="39"/>
    <w:rsid w:val="003B6A9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B6A9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B6A9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B6A99"/>
    <w:rPr>
      <w:rFonts w:ascii="XO Thames" w:hAnsi="XO Thames"/>
      <w:sz w:val="28"/>
    </w:rPr>
  </w:style>
  <w:style w:type="paragraph" w:customStyle="1" w:styleId="Endnote">
    <w:name w:val="Endnote"/>
    <w:link w:val="Endnote0"/>
    <w:rsid w:val="003B6A9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B6A9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B6A9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B6A9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B6A9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B6A9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B6A9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3B6A99"/>
    <w:rPr>
      <w:color w:val="0000FF"/>
      <w:u w:val="single"/>
    </w:rPr>
  </w:style>
  <w:style w:type="character" w:styleId="a3">
    <w:name w:val="Hyperlink"/>
    <w:link w:val="13"/>
    <w:rsid w:val="003B6A99"/>
    <w:rPr>
      <w:color w:val="0000FF"/>
      <w:u w:val="single"/>
    </w:rPr>
  </w:style>
  <w:style w:type="paragraph" w:customStyle="1" w:styleId="Footnote">
    <w:name w:val="Footnote"/>
    <w:link w:val="Footnote0"/>
    <w:rsid w:val="003B6A9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B6A9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B6A9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B6A9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B6A9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B6A9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B6A9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B6A9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B6A9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B6A9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B6A9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B6A9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B6A9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3B6A9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B6A9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3B6A9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B6A9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B6A9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2025-12-15T05:16:00Z</dcterms:created>
  <dcterms:modified xsi:type="dcterms:W3CDTF">2025-12-15T05:16:00Z</dcterms:modified>
</cp:coreProperties>
</file>