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11" w:rsidRPr="00B51211" w:rsidRDefault="00B51211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51211">
        <w:rPr>
          <w:b/>
          <w:color w:val="333333"/>
          <w:sz w:val="28"/>
          <w:szCs w:val="28"/>
        </w:rPr>
        <w:t>Ответственность за распространение персональных данных</w:t>
      </w:r>
    </w:p>
    <w:p w:rsidR="00730043" w:rsidRPr="006F3F0F" w:rsidRDefault="000061DE" w:rsidP="00AB553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6F3F0F">
        <w:rPr>
          <w:color w:val="333333"/>
          <w:sz w:val="28"/>
          <w:szCs w:val="28"/>
        </w:rPr>
        <w:t xml:space="preserve">         </w:t>
      </w:r>
    </w:p>
    <w:p w:rsidR="00B51211" w:rsidRPr="00B51211" w:rsidRDefault="00131B92" w:rsidP="00B512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B51211">
        <w:rPr>
          <w:sz w:val="28"/>
          <w:szCs w:val="28"/>
        </w:rPr>
        <w:t>Прокуратура Мышкинского района разъясняет, что</w:t>
      </w:r>
      <w:r w:rsidR="00C96F43" w:rsidRPr="00B51211">
        <w:rPr>
          <w:sz w:val="28"/>
          <w:szCs w:val="28"/>
        </w:rPr>
        <w:t xml:space="preserve"> </w:t>
      </w:r>
      <w:r w:rsidR="00B51211" w:rsidRPr="00B51211">
        <w:rPr>
          <w:color w:val="333333"/>
          <w:sz w:val="28"/>
          <w:szCs w:val="28"/>
        </w:rPr>
        <w:t>с 30 мая 2025 года операторам персональных данных грозят крупные административные штрафы за действия (бездействие), из-за которых произошла незаконная передача этих сведений, начнут применяться более строгие наказания за непредставление Роскомнадзору ряда уведомлений.</w:t>
      </w:r>
    </w:p>
    <w:p w:rsidR="00B51211" w:rsidRPr="00B51211" w:rsidRDefault="00B51211" w:rsidP="00B512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с указанной даты вступил в силу Федеральный закон от 30.11.2024  № 420-ФЗ, ужесточающий административную ответственность за нарушения в сфере персональных данных.</w:t>
      </w:r>
    </w:p>
    <w:p w:rsidR="00B51211" w:rsidRPr="00B51211" w:rsidRDefault="00B51211" w:rsidP="00B512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нововведениями за обработку персональных данных в случаях, не предусмотренных законодательством, либо их обработку, несовместимую с целями их сбора, предусмотрена административная ответственность по ч. 1, 1.1 ст. 13.11 КоАП РФ.</w:t>
      </w:r>
    </w:p>
    <w:p w:rsidR="00B51211" w:rsidRPr="00B51211" w:rsidRDefault="00B51211" w:rsidP="00B512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Максимальный штраф за незаконную обработку персональных данных для юридических лиц при повторном нарушении достигает 500 000 рублей, что превышает прежние штрафные санкции в 1,5 раза. Для должностных лиц верхняя планка санкций возросла в 4 раза, до 200 000 рублей.</w:t>
      </w:r>
    </w:p>
    <w:p w:rsidR="00B51211" w:rsidRPr="00B51211" w:rsidRDefault="00B51211" w:rsidP="00B512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Операторы персональных данных также несут ответственность за несвоевременное уведомление Роскомнадзора о фактах утечки таких данных. Если уведомление предоставлено позднее, чем через 24 часа, оператору грозит штраф от 50 000 рублей до 3 млн рублей.</w:t>
      </w:r>
    </w:p>
    <w:p w:rsidR="00B51211" w:rsidRPr="00B51211" w:rsidRDefault="00B51211" w:rsidP="00B512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введены штрафы за неуведомление Роскомнадзора о намерении осуществлять обработку персональных данных и за действия оператора, повлекшие неправомерное их распространение (ч. 10-14, 16-17 ст. 13.11 КоАП РФ).</w:t>
      </w:r>
    </w:p>
    <w:p w:rsidR="00B51211" w:rsidRPr="00B51211" w:rsidRDefault="00B51211" w:rsidP="00B512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1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 предусмотрено ужесточение ответственности для индивидуальных предпринимателей за нарушения в данной сфере (ч. 1.1 и 8-18 ст. 13.11  КоАП РФ). Теперь предприниматели будут нести такую же ответственность, как и юридические лица.</w:t>
      </w:r>
    </w:p>
    <w:p w:rsidR="00B51211" w:rsidRPr="00B51211" w:rsidRDefault="00B51211" w:rsidP="00B51211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B512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определяют перечень отягчающих обстоятельств, которые будут учитываться при назначении наказания за повторные нарушения требований законодательства в части обработки персональных данных: игнорирование требования уполномоченных органов прекратить противоправные действия, повторность правонарушения</w:t>
      </w:r>
      <w:r w:rsidRPr="00B5121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BC72F0" w:rsidRPr="00BC72F0" w:rsidRDefault="00BC72F0" w:rsidP="00B512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A0168E" w:rsidRPr="004C561C" w:rsidRDefault="00A0168E" w:rsidP="00BC72F0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36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0D0922"/>
    <w:rsid w:val="00113B81"/>
    <w:rsid w:val="00131B92"/>
    <w:rsid w:val="00223814"/>
    <w:rsid w:val="00243178"/>
    <w:rsid w:val="002C2C02"/>
    <w:rsid w:val="002D77B4"/>
    <w:rsid w:val="003469F7"/>
    <w:rsid w:val="00363B11"/>
    <w:rsid w:val="00371089"/>
    <w:rsid w:val="00381778"/>
    <w:rsid w:val="003A6CF8"/>
    <w:rsid w:val="003C2679"/>
    <w:rsid w:val="00445849"/>
    <w:rsid w:val="004A26BD"/>
    <w:rsid w:val="004C325E"/>
    <w:rsid w:val="004C561C"/>
    <w:rsid w:val="00540FA4"/>
    <w:rsid w:val="00664E98"/>
    <w:rsid w:val="00674D74"/>
    <w:rsid w:val="006B3691"/>
    <w:rsid w:val="006F3F0F"/>
    <w:rsid w:val="00730043"/>
    <w:rsid w:val="007E29F7"/>
    <w:rsid w:val="00832053"/>
    <w:rsid w:val="00850821"/>
    <w:rsid w:val="00891EFF"/>
    <w:rsid w:val="008D5513"/>
    <w:rsid w:val="008E7251"/>
    <w:rsid w:val="00913098"/>
    <w:rsid w:val="009A3F8B"/>
    <w:rsid w:val="00A0168E"/>
    <w:rsid w:val="00A374C2"/>
    <w:rsid w:val="00AB553A"/>
    <w:rsid w:val="00AE6A90"/>
    <w:rsid w:val="00B51211"/>
    <w:rsid w:val="00BC72F0"/>
    <w:rsid w:val="00BF08A9"/>
    <w:rsid w:val="00C36F31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11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2025-12-22T12:19:00Z</dcterms:created>
  <dcterms:modified xsi:type="dcterms:W3CDTF">2025-12-22T12:19:00Z</dcterms:modified>
</cp:coreProperties>
</file>